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heme="minorEastAsia" w:hAnsiTheme="minorEastAsia"/>
          <w:b/>
          <w:sz w:val="44"/>
          <w:szCs w:val="44"/>
        </w:rPr>
      </w:pPr>
    </w:p>
    <w:p>
      <w:pPr>
        <w:widowControl/>
        <w:jc w:val="left"/>
        <w:rPr>
          <w:rFonts w:asciiTheme="minorEastAsia" w:hAnsiTheme="minorEastAsia"/>
          <w:b/>
          <w:sz w:val="44"/>
          <w:szCs w:val="44"/>
        </w:rPr>
      </w:pPr>
    </w:p>
    <w:p>
      <w:pPr>
        <w:jc w:val="center"/>
        <w:rPr>
          <w:rFonts w:ascii="黑体" w:hAnsi="宋体" w:eastAsia="黑体"/>
          <w:sz w:val="52"/>
          <w:szCs w:val="52"/>
        </w:rPr>
      </w:pPr>
      <w:r>
        <w:rPr>
          <w:rFonts w:hint="eastAsia" w:ascii="黑体" w:hAnsi="宋体" w:eastAsia="黑体"/>
          <w:sz w:val="52"/>
          <w:szCs w:val="52"/>
          <w:lang w:eastAsia="zh-CN"/>
        </w:rPr>
        <w:t>园艺技术</w:t>
      </w:r>
      <w:r>
        <w:rPr>
          <w:rFonts w:hint="eastAsia" w:ascii="黑体" w:hAnsi="宋体" w:eastAsia="黑体"/>
          <w:sz w:val="52"/>
          <w:szCs w:val="52"/>
        </w:rPr>
        <w:t>专业人才培养方案</w:t>
      </w:r>
    </w:p>
    <w:p>
      <w:pPr>
        <w:jc w:val="center"/>
        <w:rPr>
          <w:rFonts w:ascii="黑体" w:hAnsi="宋体" w:eastAsia="黑体"/>
          <w:sz w:val="52"/>
          <w:szCs w:val="52"/>
        </w:rPr>
      </w:pPr>
    </w:p>
    <w:tbl>
      <w:tblPr>
        <w:tblStyle w:val="11"/>
        <w:tblW w:w="53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65"/>
        <w:gridCol w:w="3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 xml:space="preserve">专 业 代 码： </w:t>
            </w:r>
          </w:p>
        </w:tc>
        <w:tc>
          <w:tcPr>
            <w:tcW w:w="3288" w:type="dxa"/>
            <w:vAlign w:val="center"/>
          </w:tcPr>
          <w:p>
            <w:pPr>
              <w:ind w:firstLine="5" w:firstLineChars="2"/>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10107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 xml:space="preserve">适 用 年 级： </w:t>
            </w:r>
          </w:p>
        </w:tc>
        <w:tc>
          <w:tcPr>
            <w:tcW w:w="3288" w:type="dxa"/>
            <w:vAlign w:val="center"/>
          </w:tcPr>
          <w:p>
            <w:pPr>
              <w:ind w:firstLine="5" w:firstLineChars="2"/>
              <w:rPr>
                <w:rFonts w:ascii="仿宋_GB2312" w:eastAsia="仿宋_GB2312"/>
                <w:sz w:val="28"/>
                <w:szCs w:val="28"/>
              </w:rPr>
            </w:pP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专业负责人：</w:t>
            </w:r>
          </w:p>
        </w:tc>
        <w:tc>
          <w:tcPr>
            <w:tcW w:w="3288" w:type="dxa"/>
            <w:vAlign w:val="center"/>
          </w:tcPr>
          <w:p>
            <w:pPr>
              <w:rPr>
                <w:rFonts w:hint="eastAsia" w:ascii="仿宋_GB2312" w:eastAsia="仿宋_GB2312"/>
                <w:sz w:val="28"/>
                <w:szCs w:val="28"/>
                <w:lang w:eastAsia="zh-CN"/>
              </w:rPr>
            </w:pPr>
            <w:r>
              <w:rPr>
                <w:rFonts w:hint="eastAsia" w:ascii="仿宋_GB2312" w:eastAsia="仿宋_GB2312"/>
                <w:sz w:val="28"/>
                <w:szCs w:val="28"/>
                <w:lang w:eastAsia="zh-CN"/>
              </w:rPr>
              <w:t>阮凌暄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 xml:space="preserve">制 订 时 间： </w:t>
            </w:r>
          </w:p>
        </w:tc>
        <w:tc>
          <w:tcPr>
            <w:tcW w:w="3288" w:type="dxa"/>
            <w:vAlign w:val="center"/>
          </w:tcPr>
          <w:p>
            <w:pPr>
              <w:rPr>
                <w:rFonts w:ascii="仿宋_GB2312" w:eastAsia="仿宋_GB2312"/>
                <w:sz w:val="28"/>
                <w:szCs w:val="28"/>
              </w:rPr>
            </w:pPr>
            <w:r>
              <w:rPr>
                <w:rFonts w:hint="eastAsia" w:ascii="仿宋_GB2312" w:eastAsia="仿宋_GB2312"/>
                <w:sz w:val="28"/>
                <w:szCs w:val="28"/>
                <w:lang w:val="en-US" w:eastAsia="zh-CN"/>
              </w:rPr>
              <w:t>2019</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23</w:t>
            </w:r>
            <w:r>
              <w:rPr>
                <w:rFonts w:hint="eastAsia" w:ascii="仿宋_GB2312" w:eastAsia="仿宋_GB2312"/>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系部审批人：</w:t>
            </w:r>
          </w:p>
        </w:tc>
        <w:tc>
          <w:tcPr>
            <w:tcW w:w="3288" w:type="dxa"/>
            <w:vAlign w:val="center"/>
          </w:tcPr>
          <w:p>
            <w:pPr>
              <w:rPr>
                <w:rFonts w:hint="eastAsia" w:ascii="仿宋_GB2312" w:eastAsia="仿宋_GB2312"/>
                <w:sz w:val="28"/>
                <w:szCs w:val="28"/>
                <w:lang w:eastAsia="zh-CN"/>
              </w:rPr>
            </w:pPr>
            <w:r>
              <w:rPr>
                <w:rFonts w:hint="eastAsia" w:ascii="仿宋_GB2312" w:eastAsia="仿宋_GB2312"/>
                <w:sz w:val="28"/>
                <w:szCs w:val="28"/>
                <w:lang w:eastAsia="zh-CN"/>
              </w:rPr>
              <w:t>林秀莲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系部审批时间：</w:t>
            </w:r>
          </w:p>
        </w:tc>
        <w:tc>
          <w:tcPr>
            <w:tcW w:w="3288" w:type="dxa"/>
            <w:vAlign w:val="center"/>
          </w:tcPr>
          <w:p>
            <w:pPr>
              <w:rPr>
                <w:rFonts w:ascii="仿宋_GB2312" w:eastAsia="仿宋_GB2312"/>
                <w:sz w:val="28"/>
                <w:szCs w:val="28"/>
              </w:rPr>
            </w:pPr>
            <w:r>
              <w:rPr>
                <w:rFonts w:hint="eastAsia" w:ascii="仿宋_GB2312" w:eastAsia="仿宋_GB2312"/>
                <w:sz w:val="28"/>
                <w:szCs w:val="28"/>
                <w:lang w:val="en-US" w:eastAsia="zh-CN"/>
              </w:rPr>
              <w:t>2019</w:t>
            </w:r>
            <w:r>
              <w:rPr>
                <w:rFonts w:hint="eastAsia" w:ascii="仿宋_GB2312" w:eastAsia="仿宋_GB2312"/>
                <w:sz w:val="28"/>
                <w:szCs w:val="28"/>
              </w:rPr>
              <w:t xml:space="preserve"> 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 xml:space="preserve">学校审定时间： </w:t>
            </w:r>
          </w:p>
        </w:tc>
        <w:tc>
          <w:tcPr>
            <w:tcW w:w="3288" w:type="dxa"/>
            <w:vAlign w:val="center"/>
          </w:tcPr>
          <w:p>
            <w:pPr>
              <w:rPr>
                <w:rFonts w:ascii="仿宋_GB2312" w:eastAsia="仿宋_GB2312"/>
                <w:sz w:val="28"/>
                <w:szCs w:val="28"/>
              </w:rPr>
            </w:pPr>
            <w:r>
              <w:rPr>
                <w:rFonts w:hint="eastAsia" w:ascii="仿宋_GB2312" w:eastAsia="仿宋_GB2312"/>
                <w:sz w:val="28"/>
                <w:szCs w:val="28"/>
                <w:lang w:val="en-US" w:eastAsia="zh-CN"/>
              </w:rPr>
              <w:t>2019</w:t>
            </w:r>
            <w:r>
              <w:rPr>
                <w:rFonts w:hint="eastAsia" w:ascii="仿宋_GB2312" w:eastAsia="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p>
        </w:tc>
        <w:tc>
          <w:tcPr>
            <w:tcW w:w="3288" w:type="dxa"/>
            <w:vAlign w:val="center"/>
          </w:tcPr>
          <w:p>
            <w:pPr>
              <w:ind w:firstLine="700" w:firstLineChars="250"/>
              <w:rPr>
                <w:rFonts w:ascii="仿宋_GB2312" w:eastAsia="仿宋_GB2312"/>
                <w:sz w:val="28"/>
                <w:szCs w:val="28"/>
              </w:rPr>
            </w:pPr>
          </w:p>
        </w:tc>
      </w:tr>
    </w:tbl>
    <w:p>
      <w:pPr>
        <w:widowControl/>
        <w:jc w:val="left"/>
        <w:rPr>
          <w:rFonts w:asciiTheme="minorEastAsia" w:hAnsiTheme="minorEastAsia"/>
          <w:b/>
          <w:sz w:val="44"/>
          <w:szCs w:val="44"/>
        </w:rPr>
      </w:pPr>
    </w:p>
    <w:p>
      <w:pPr>
        <w:widowControl/>
        <w:jc w:val="left"/>
        <w:rPr>
          <w:rFonts w:asciiTheme="minorEastAsia" w:hAnsiTheme="minorEastAsia"/>
          <w:b/>
          <w:sz w:val="44"/>
          <w:szCs w:val="44"/>
        </w:rPr>
      </w:pPr>
      <w:r>
        <w:rPr>
          <w:rFonts w:asciiTheme="minorEastAsia" w:hAnsiTheme="minorEastAsia"/>
          <w:b/>
          <w:sz w:val="44"/>
          <w:szCs w:val="44"/>
        </w:rPr>
        <w:br w:type="page"/>
      </w:r>
    </w:p>
    <w:p>
      <w:pPr>
        <w:jc w:val="center"/>
        <w:rPr>
          <w:rFonts w:asciiTheme="minorEastAsia" w:hAnsiTheme="minorEastAsia"/>
          <w:b/>
          <w:sz w:val="44"/>
          <w:szCs w:val="44"/>
        </w:rPr>
      </w:pPr>
      <w:r>
        <w:rPr>
          <w:rFonts w:hint="eastAsia" w:asciiTheme="minorEastAsia" w:hAnsiTheme="minorEastAsia"/>
          <w:b/>
          <w:sz w:val="44"/>
          <w:szCs w:val="44"/>
          <w:lang w:eastAsia="zh-CN"/>
        </w:rPr>
        <w:t>园艺技术</w:t>
      </w:r>
      <w:r>
        <w:rPr>
          <w:rFonts w:hint="eastAsia" w:asciiTheme="minorEastAsia" w:hAnsiTheme="minorEastAsia"/>
          <w:b/>
          <w:sz w:val="44"/>
          <w:szCs w:val="44"/>
        </w:rPr>
        <w:t>专业人才培养方案</w:t>
      </w:r>
    </w:p>
    <w:p>
      <w:pPr>
        <w:pStyle w:val="2"/>
        <w:rPr>
          <w:sz w:val="32"/>
          <w:szCs w:val="32"/>
        </w:rPr>
      </w:pPr>
      <w:r>
        <w:rPr>
          <w:rFonts w:hint="eastAsia"/>
          <w:sz w:val="32"/>
          <w:szCs w:val="32"/>
        </w:rPr>
        <w:t>一、【专业名称</w:t>
      </w:r>
      <w:r>
        <w:rPr>
          <w:rFonts w:hint="eastAsia"/>
          <w:sz w:val="32"/>
          <w:szCs w:val="32"/>
          <w:highlight w:val="none"/>
        </w:rPr>
        <w:t>及</w:t>
      </w:r>
      <w:r>
        <w:rPr>
          <w:sz w:val="32"/>
          <w:szCs w:val="32"/>
          <w:highlight w:val="none"/>
        </w:rPr>
        <w:t>代码</w:t>
      </w:r>
      <w:r>
        <w:rPr>
          <w:rFonts w:hint="eastAsia"/>
          <w:sz w:val="32"/>
          <w:szCs w:val="32"/>
        </w:rPr>
        <w:t>】</w:t>
      </w:r>
    </w:p>
    <w:p>
      <w:pPr>
        <w:pStyle w:val="3"/>
        <w:rPr>
          <w:sz w:val="28"/>
          <w:szCs w:val="28"/>
        </w:rPr>
      </w:pPr>
      <w:r>
        <w:rPr>
          <w:rFonts w:hint="eastAsia"/>
        </w:rPr>
        <w:t>1、</w:t>
      </w:r>
      <w:r>
        <w:rPr>
          <w:rFonts w:hint="eastAsia"/>
          <w:sz w:val="28"/>
          <w:szCs w:val="28"/>
        </w:rPr>
        <w:t>专业名称</w:t>
      </w:r>
    </w:p>
    <w:p>
      <w:pPr>
        <w:rPr>
          <w:sz w:val="28"/>
          <w:szCs w:val="28"/>
        </w:rPr>
      </w:pPr>
      <w:r>
        <w:rPr>
          <w:rFonts w:hint="eastAsia"/>
          <w:sz w:val="28"/>
          <w:szCs w:val="28"/>
        </w:rPr>
        <w:t>园艺技术</w:t>
      </w:r>
    </w:p>
    <w:p>
      <w:pPr>
        <w:pStyle w:val="3"/>
        <w:numPr>
          <w:ilvl w:val="0"/>
          <w:numId w:val="1"/>
        </w:numPr>
        <w:rPr>
          <w:rFonts w:hint="eastAsia"/>
          <w:sz w:val="28"/>
          <w:szCs w:val="28"/>
        </w:rPr>
      </w:pPr>
      <w:r>
        <w:rPr>
          <w:rFonts w:hint="eastAsia"/>
          <w:sz w:val="28"/>
          <w:szCs w:val="28"/>
        </w:rPr>
        <w:t>专业代码</w:t>
      </w:r>
    </w:p>
    <w:p>
      <w:pPr>
        <w:pStyle w:val="2"/>
        <w:rPr>
          <w:rFonts w:hint="eastAsia" w:asciiTheme="minorEastAsia" w:hAnsiTheme="minorEastAsia" w:eastAsiaTheme="minorEastAsia" w:cstheme="minorEastAsia"/>
          <w:bCs w:val="0"/>
          <w:kern w:val="2"/>
          <w:sz w:val="28"/>
          <w:szCs w:val="28"/>
          <w:lang w:val="en-US" w:eastAsia="zh-CN" w:bidi="ar-SA"/>
        </w:rPr>
      </w:pPr>
      <w:r>
        <w:rPr>
          <w:rFonts w:hint="eastAsia" w:asciiTheme="minorEastAsia" w:hAnsiTheme="minorEastAsia" w:eastAsiaTheme="minorEastAsia" w:cstheme="minorEastAsia"/>
          <w:bCs w:val="0"/>
          <w:kern w:val="2"/>
          <w:sz w:val="28"/>
          <w:szCs w:val="28"/>
          <w:lang w:val="en-US" w:eastAsia="zh-CN" w:bidi="ar-SA"/>
        </w:rPr>
        <w:t>510107</w:t>
      </w:r>
    </w:p>
    <w:p>
      <w:pPr>
        <w:pStyle w:val="2"/>
        <w:rPr>
          <w:sz w:val="32"/>
          <w:szCs w:val="32"/>
        </w:rPr>
      </w:pPr>
      <w:r>
        <w:rPr>
          <w:rFonts w:hint="eastAsia"/>
          <w:sz w:val="32"/>
          <w:szCs w:val="32"/>
        </w:rPr>
        <w:t>二、【招生对象及学制】</w:t>
      </w:r>
    </w:p>
    <w:p>
      <w:pPr>
        <w:pStyle w:val="3"/>
        <w:rPr>
          <w:sz w:val="30"/>
          <w:szCs w:val="30"/>
        </w:rPr>
      </w:pPr>
      <w:r>
        <w:rPr>
          <w:rFonts w:hint="eastAsia"/>
          <w:sz w:val="30"/>
          <w:szCs w:val="30"/>
        </w:rPr>
        <w:t>1、招生对象</w:t>
      </w:r>
    </w:p>
    <w:p>
      <w:pPr>
        <w:pStyle w:val="3"/>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普通高中毕业生和同等学力者</w:t>
      </w:r>
    </w:p>
    <w:p>
      <w:pPr>
        <w:pStyle w:val="3"/>
        <w:rPr>
          <w:sz w:val="30"/>
          <w:szCs w:val="30"/>
        </w:rPr>
      </w:pPr>
      <w:r>
        <w:rPr>
          <w:rFonts w:hint="eastAsia"/>
          <w:sz w:val="30"/>
          <w:szCs w:val="30"/>
        </w:rPr>
        <w:t>2、学制</w:t>
      </w:r>
    </w:p>
    <w:p>
      <w:pPr>
        <w:rPr>
          <w:rFonts w:hint="eastAsia"/>
          <w:color w:val="000000"/>
          <w:sz w:val="28"/>
          <w:szCs w:val="28"/>
        </w:rPr>
      </w:pPr>
      <w:r>
        <w:rPr>
          <w:rFonts w:hint="eastAsia"/>
          <w:color w:val="000000"/>
          <w:sz w:val="28"/>
          <w:szCs w:val="28"/>
        </w:rPr>
        <w:t>三年</w:t>
      </w:r>
    </w:p>
    <w:p>
      <w:pPr>
        <w:pStyle w:val="2"/>
        <w:rPr>
          <w:sz w:val="32"/>
          <w:szCs w:val="32"/>
        </w:rPr>
      </w:pPr>
      <w:r>
        <w:rPr>
          <w:rFonts w:hint="eastAsia"/>
          <w:sz w:val="32"/>
          <w:szCs w:val="32"/>
        </w:rPr>
        <w:t>三、【</w:t>
      </w:r>
      <w:r>
        <w:rPr>
          <w:rFonts w:hint="eastAsia"/>
          <w:sz w:val="32"/>
          <w:szCs w:val="32"/>
          <w:highlight w:val="none"/>
        </w:rPr>
        <w:t>培养目标</w:t>
      </w:r>
      <w:r>
        <w:rPr>
          <w:rFonts w:hint="eastAsia"/>
          <w:sz w:val="32"/>
          <w:szCs w:val="32"/>
        </w:rPr>
        <w:t>】</w:t>
      </w:r>
    </w:p>
    <w:p>
      <w:pPr>
        <w:ind w:firstLine="560" w:firstLineChars="200"/>
        <w:rPr>
          <w:rFonts w:hint="eastAsia"/>
          <w:color w:val="000000"/>
          <w:sz w:val="28"/>
          <w:szCs w:val="28"/>
        </w:rPr>
      </w:pPr>
      <w:r>
        <w:rPr>
          <w:rFonts w:hint="eastAsia"/>
          <w:color w:val="000000"/>
          <w:sz w:val="28"/>
          <w:szCs w:val="28"/>
        </w:rPr>
        <w:t>本专业以习近平新时代中国特色社会主义思想为指导，落实立德树人根本任务，培养拥护党的基本路线，德、智、体、美、劳全面发展，掌握</w:t>
      </w:r>
      <w:r>
        <w:rPr>
          <w:rFonts w:hint="eastAsia"/>
          <w:color w:val="000000"/>
          <w:sz w:val="28"/>
          <w:szCs w:val="28"/>
          <w:lang w:eastAsia="zh-CN"/>
        </w:rPr>
        <w:t>蔬菜栽培、花卉栽培、果树栽培和食用菌栽培</w:t>
      </w:r>
      <w:r>
        <w:rPr>
          <w:rFonts w:hint="eastAsia"/>
          <w:color w:val="000000"/>
          <w:sz w:val="28"/>
          <w:szCs w:val="28"/>
        </w:rPr>
        <w:t>等必备知识，具备</w:t>
      </w:r>
      <w:r>
        <w:rPr>
          <w:rFonts w:hint="eastAsia"/>
          <w:color w:val="000000"/>
          <w:sz w:val="28"/>
          <w:szCs w:val="28"/>
          <w:lang w:eastAsia="zh-CN"/>
        </w:rPr>
        <w:t>蔬菜、果树和观赏植物的繁育、</w:t>
      </w:r>
      <w:r>
        <w:rPr>
          <w:rFonts w:hint="eastAsia"/>
          <w:color w:val="000000"/>
          <w:sz w:val="28"/>
          <w:szCs w:val="28"/>
        </w:rPr>
        <w:t>栽培与养护、花艺设计及园艺企业管理等专业能力，具有较强的学习能力、沟通能力和协作能力，服务于农业技术产业（行业）的生产和管理第一线需要的复合型高素质技术技能人才。</w:t>
      </w:r>
    </w:p>
    <w:p>
      <w:pPr>
        <w:spacing w:line="240" w:lineRule="auto"/>
        <w:ind w:firstLine="420" w:firstLineChars="200"/>
      </w:pPr>
    </w:p>
    <w:p>
      <w:pPr>
        <w:pStyle w:val="2"/>
        <w:rPr>
          <w:sz w:val="32"/>
          <w:szCs w:val="32"/>
        </w:rPr>
      </w:pPr>
      <w:r>
        <w:rPr>
          <w:rFonts w:hint="eastAsia"/>
          <w:sz w:val="32"/>
          <w:szCs w:val="32"/>
        </w:rPr>
        <w:t>四、【就业面向】</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可从事工作岗位：主要从事花卉园艺师</w:t>
      </w:r>
      <w:r>
        <w:rPr>
          <w:rFonts w:hint="eastAsia" w:asciiTheme="minorEastAsia" w:hAnsiTheme="minorEastAsia" w:eastAsiaTheme="minorEastAsia" w:cstheme="minorEastAsia"/>
          <w:sz w:val="28"/>
          <w:szCs w:val="28"/>
          <w:lang w:eastAsia="zh-CN"/>
        </w:rPr>
        <w:t>、蔬菜园艺师、果树园艺师、食用菌栽培员</w:t>
      </w:r>
      <w:r>
        <w:rPr>
          <w:rFonts w:hint="eastAsia" w:asciiTheme="minorEastAsia" w:hAnsiTheme="minorEastAsia" w:eastAsiaTheme="minorEastAsia" w:cstheme="minorEastAsia"/>
          <w:sz w:val="28"/>
          <w:szCs w:val="28"/>
        </w:rPr>
        <w:t>、花艺师、绿化工等工作。</w:t>
      </w:r>
    </w:p>
    <w:p>
      <w:pPr>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就业单位与部门：可在园艺公司、园林局、林业局、环保局、各大公园、风景区、旅游区、居住区等各类企事业单位的园艺植物栽培、花艺设计、花卉栽培、果蔬经济作物生产经营管理、农业技术推广等部门工作。</w:t>
      </w:r>
    </w:p>
    <w:p>
      <w:pPr>
        <w:spacing w:line="240" w:lineRule="auto"/>
        <w:rPr>
          <w:rFonts w:hint="eastAsia" w:asciiTheme="minorEastAsia" w:hAnsiTheme="minorEastAsia" w:eastAsiaTheme="minorEastAsia" w:cstheme="minorEastAsia"/>
          <w:b/>
          <w:bCs/>
          <w:sz w:val="28"/>
          <w:szCs w:val="28"/>
        </w:rPr>
      </w:pPr>
      <w:r>
        <w:rPr>
          <w:rFonts w:hint="eastAsia"/>
          <w:b/>
          <w:bCs/>
          <w:sz w:val="32"/>
          <w:szCs w:val="32"/>
        </w:rPr>
        <w:t>五、【知识、能力和素质要求】</w:t>
      </w:r>
    </w:p>
    <w:p>
      <w:pPr>
        <w:widowControl/>
        <w:snapToGrid w:val="0"/>
        <w:spacing w:line="560" w:lineRule="exact"/>
        <w:ind w:firstLine="560" w:firstLineChars="200"/>
        <w:rPr>
          <w:rFonts w:ascii="宋体" w:hAnsi="宋体"/>
          <w:bCs/>
          <w:color w:val="000000"/>
          <w:kern w:val="0"/>
          <w:sz w:val="28"/>
          <w:szCs w:val="28"/>
        </w:rPr>
      </w:pPr>
      <w:r>
        <w:rPr>
          <w:rFonts w:hint="eastAsia" w:ascii="宋体" w:hAnsi="宋体"/>
          <w:bCs/>
          <w:color w:val="000000"/>
          <w:kern w:val="0"/>
          <w:sz w:val="28"/>
          <w:szCs w:val="28"/>
        </w:rPr>
        <w:t>1、基本素质：具有良好的政治素质、文化修养、职业道德、服务意识和健康的体魄，并具有较强的收集处理信息、获取新知识、分析和解决问题、语言文字表达、团结协作和社会活动等基本能力。</w:t>
      </w:r>
    </w:p>
    <w:p>
      <w:pPr>
        <w:widowControl/>
        <w:snapToGrid w:val="0"/>
        <w:spacing w:line="560" w:lineRule="exact"/>
        <w:ind w:firstLine="560" w:firstLineChars="200"/>
        <w:rPr>
          <w:rFonts w:hint="eastAsia" w:ascii="宋体" w:hAnsi="宋体"/>
          <w:bCs/>
          <w:color w:val="000000"/>
          <w:kern w:val="0"/>
          <w:sz w:val="28"/>
          <w:szCs w:val="28"/>
        </w:rPr>
      </w:pPr>
      <w:r>
        <w:rPr>
          <w:rFonts w:hint="eastAsia" w:ascii="宋体" w:hAnsi="宋体"/>
          <w:bCs/>
          <w:color w:val="000000"/>
          <w:kern w:val="0"/>
          <w:sz w:val="28"/>
          <w:szCs w:val="28"/>
        </w:rPr>
        <w:t>2、外语能力：具有英语应用能力，能处理本专业的英文技术文件。</w:t>
      </w:r>
    </w:p>
    <w:p>
      <w:pPr>
        <w:widowControl/>
        <w:snapToGrid w:val="0"/>
        <w:spacing w:line="560" w:lineRule="exact"/>
        <w:ind w:firstLine="560" w:firstLineChars="200"/>
        <w:rPr>
          <w:rFonts w:hint="eastAsia" w:ascii="宋体" w:hAnsi="宋体"/>
          <w:bCs/>
          <w:color w:val="000000"/>
          <w:kern w:val="0"/>
          <w:sz w:val="28"/>
          <w:szCs w:val="28"/>
        </w:rPr>
      </w:pPr>
      <w:r>
        <w:rPr>
          <w:rFonts w:hint="eastAsia" w:ascii="宋体" w:hAnsi="宋体"/>
          <w:bCs/>
          <w:color w:val="000000"/>
          <w:kern w:val="0"/>
          <w:sz w:val="28"/>
          <w:szCs w:val="28"/>
        </w:rPr>
        <w:t>3、计算机应用能力：具有计算机应用能力，能够使用办公软件处理本专业相关文件和使用计算机辅助设计软件绘制园林景观效果图、施工图等。</w:t>
      </w:r>
    </w:p>
    <w:p>
      <w:pPr>
        <w:widowControl/>
        <w:snapToGrid w:val="0"/>
        <w:spacing w:line="560" w:lineRule="exact"/>
        <w:ind w:firstLine="560" w:firstLineChars="200"/>
        <w:rPr>
          <w:rFonts w:hint="eastAsia" w:ascii="宋体" w:hAnsi="宋体"/>
          <w:bCs/>
          <w:color w:val="000000"/>
          <w:kern w:val="0"/>
          <w:sz w:val="28"/>
          <w:szCs w:val="28"/>
        </w:rPr>
      </w:pPr>
      <w:r>
        <w:rPr>
          <w:rFonts w:hint="eastAsia" w:ascii="宋体" w:hAnsi="宋体"/>
          <w:bCs/>
          <w:color w:val="000000"/>
          <w:kern w:val="0"/>
          <w:sz w:val="28"/>
          <w:szCs w:val="28"/>
        </w:rPr>
        <w:t>4、基本知识和基本技能要求：掌握植物与植物生理、化学、基本绘图、园艺植物保护概论等基本知识。</w:t>
      </w:r>
    </w:p>
    <w:p>
      <w:pPr>
        <w:widowControl/>
        <w:snapToGrid w:val="0"/>
        <w:spacing w:line="560" w:lineRule="exact"/>
        <w:ind w:firstLine="560" w:firstLineChars="200"/>
        <w:rPr>
          <w:rFonts w:hint="eastAsia" w:ascii="宋体" w:hAnsi="宋体"/>
          <w:bCs/>
          <w:color w:val="000000"/>
          <w:kern w:val="0"/>
          <w:sz w:val="28"/>
          <w:szCs w:val="28"/>
        </w:rPr>
      </w:pPr>
      <w:r>
        <w:rPr>
          <w:rFonts w:hint="eastAsia" w:ascii="宋体" w:hAnsi="宋体"/>
          <w:bCs/>
          <w:color w:val="000000"/>
          <w:kern w:val="0"/>
          <w:sz w:val="28"/>
          <w:szCs w:val="28"/>
        </w:rPr>
        <w:t>5、核心能力：掌握蔬菜栽培、花卉栽培、食用菌栽培、农业观光园规划等核心课程及其相关课程盆景制作与养护、花卉装饰技术、植物组织培养园艺产品贮藏营销等专业知识。</w:t>
      </w:r>
    </w:p>
    <w:p>
      <w:pPr>
        <w:widowControl/>
        <w:snapToGrid w:val="0"/>
        <w:spacing w:line="560" w:lineRule="exact"/>
        <w:ind w:firstLine="560" w:firstLineChars="200"/>
        <w:rPr>
          <w:rFonts w:hint="eastAsia" w:ascii="宋体" w:hAnsi="宋体"/>
          <w:bCs/>
          <w:color w:val="000000"/>
          <w:kern w:val="0"/>
          <w:sz w:val="28"/>
          <w:szCs w:val="28"/>
        </w:rPr>
      </w:pPr>
      <w:r>
        <w:rPr>
          <w:rFonts w:hint="eastAsia" w:ascii="宋体" w:hAnsi="宋体"/>
          <w:bCs/>
          <w:color w:val="000000"/>
          <w:kern w:val="0"/>
          <w:sz w:val="28"/>
          <w:szCs w:val="28"/>
        </w:rPr>
        <w:t>6、创新与创业精神：具有自主学习新知识能力，在开发、设计和实现中进行独立思考能力，具有创业意识，勇于尝试。</w:t>
      </w:r>
    </w:p>
    <w:p>
      <w:pPr>
        <w:pStyle w:val="2"/>
        <w:rPr>
          <w:sz w:val="32"/>
          <w:szCs w:val="32"/>
        </w:rPr>
      </w:pPr>
      <w:r>
        <w:rPr>
          <w:rFonts w:hint="eastAsia"/>
          <w:sz w:val="32"/>
          <w:szCs w:val="32"/>
        </w:rPr>
        <w:t>六、毕业标准</w:t>
      </w:r>
    </w:p>
    <w:p>
      <w:pPr>
        <w:widowControl/>
        <w:snapToGrid w:val="0"/>
        <w:spacing w:line="560" w:lineRule="exact"/>
        <w:ind w:left="284"/>
        <w:rPr>
          <w:rFonts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w:t>
      </w:r>
      <w:r>
        <w:rPr>
          <w:rFonts w:hint="eastAsia" w:ascii="宋体" w:hAnsi="宋体"/>
          <w:color w:val="000000"/>
          <w:sz w:val="28"/>
          <w:szCs w:val="28"/>
          <w:highlight w:val="none"/>
        </w:rPr>
        <w:t>应修学分</w:t>
      </w:r>
    </w:p>
    <w:tbl>
      <w:tblPr>
        <w:tblStyle w:val="10"/>
        <w:tblW w:w="9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3"/>
        <w:gridCol w:w="1183"/>
        <w:gridCol w:w="1183"/>
        <w:gridCol w:w="1183"/>
        <w:gridCol w:w="1183"/>
        <w:gridCol w:w="1424"/>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83" w:type="dxa"/>
            <w:noWrap w:val="0"/>
            <w:vAlign w:val="top"/>
          </w:tcPr>
          <w:p>
            <w:pPr>
              <w:widowControl/>
              <w:snapToGrid w:val="0"/>
              <w:spacing w:line="560" w:lineRule="exact"/>
              <w:rPr>
                <w:rFonts w:hint="eastAsia" w:ascii="宋体" w:hAnsi="宋体"/>
                <w:b/>
                <w:color w:val="000000"/>
                <w:szCs w:val="21"/>
              </w:rPr>
            </w:pPr>
            <w:r>
              <w:rPr>
                <w:rFonts w:hint="eastAsia" w:ascii="宋体" w:hAnsi="宋体"/>
                <w:b/>
                <w:color w:val="000000"/>
                <w:szCs w:val="21"/>
              </w:rPr>
              <w:t>思政</w:t>
            </w:r>
            <w:r>
              <w:rPr>
                <w:rFonts w:ascii="宋体" w:hAnsi="宋体"/>
                <w:b/>
                <w:color w:val="000000"/>
                <w:szCs w:val="21"/>
              </w:rPr>
              <w:t>必修课</w:t>
            </w:r>
          </w:p>
        </w:tc>
        <w:tc>
          <w:tcPr>
            <w:tcW w:w="1183" w:type="dxa"/>
            <w:noWrap w:val="0"/>
            <w:vAlign w:val="top"/>
          </w:tcPr>
          <w:p>
            <w:pPr>
              <w:widowControl/>
              <w:snapToGrid w:val="0"/>
              <w:spacing w:line="560" w:lineRule="exact"/>
              <w:rPr>
                <w:rFonts w:ascii="宋体" w:hAnsi="宋体"/>
                <w:b/>
                <w:color w:val="000000"/>
                <w:szCs w:val="21"/>
              </w:rPr>
            </w:pPr>
            <w:r>
              <w:rPr>
                <w:rFonts w:hint="eastAsia" w:ascii="宋体" w:hAnsi="宋体"/>
                <w:b/>
                <w:color w:val="000000"/>
                <w:szCs w:val="21"/>
              </w:rPr>
              <w:t>公共必修课</w:t>
            </w:r>
          </w:p>
        </w:tc>
        <w:tc>
          <w:tcPr>
            <w:tcW w:w="1183" w:type="dxa"/>
            <w:noWrap w:val="0"/>
            <w:vAlign w:val="top"/>
          </w:tcPr>
          <w:p>
            <w:pPr>
              <w:widowControl/>
              <w:snapToGrid w:val="0"/>
              <w:spacing w:line="560" w:lineRule="exact"/>
              <w:rPr>
                <w:rFonts w:ascii="宋体" w:hAnsi="宋体"/>
                <w:b/>
                <w:color w:val="000000"/>
                <w:szCs w:val="21"/>
              </w:rPr>
            </w:pPr>
            <w:r>
              <w:rPr>
                <w:rFonts w:hint="eastAsia" w:ascii="宋体" w:hAnsi="宋体"/>
                <w:b/>
                <w:color w:val="000000"/>
                <w:szCs w:val="21"/>
              </w:rPr>
              <w:t>专业基础课</w:t>
            </w:r>
          </w:p>
        </w:tc>
        <w:tc>
          <w:tcPr>
            <w:tcW w:w="1183" w:type="dxa"/>
            <w:noWrap w:val="0"/>
            <w:vAlign w:val="top"/>
          </w:tcPr>
          <w:p>
            <w:pPr>
              <w:widowControl/>
              <w:snapToGrid w:val="0"/>
              <w:spacing w:line="560" w:lineRule="exact"/>
              <w:rPr>
                <w:rFonts w:hint="eastAsia" w:ascii="宋体" w:hAnsi="宋体"/>
                <w:b/>
                <w:color w:val="000000"/>
                <w:szCs w:val="21"/>
              </w:rPr>
            </w:pPr>
            <w:r>
              <w:rPr>
                <w:rFonts w:hint="eastAsia" w:ascii="宋体" w:hAnsi="宋体"/>
                <w:b/>
                <w:color w:val="000000"/>
                <w:szCs w:val="21"/>
              </w:rPr>
              <w:t>专业核心</w:t>
            </w:r>
            <w:r>
              <w:rPr>
                <w:rFonts w:ascii="宋体" w:hAnsi="宋体"/>
                <w:b/>
                <w:color w:val="000000"/>
                <w:szCs w:val="21"/>
              </w:rPr>
              <w:t>课</w:t>
            </w:r>
          </w:p>
        </w:tc>
        <w:tc>
          <w:tcPr>
            <w:tcW w:w="1183" w:type="dxa"/>
            <w:noWrap w:val="0"/>
            <w:vAlign w:val="top"/>
          </w:tcPr>
          <w:p>
            <w:pPr>
              <w:widowControl/>
              <w:snapToGrid w:val="0"/>
              <w:spacing w:line="560" w:lineRule="exact"/>
              <w:rPr>
                <w:rFonts w:hint="eastAsia" w:ascii="宋体" w:hAnsi="宋体"/>
                <w:b/>
                <w:color w:val="000000"/>
                <w:szCs w:val="21"/>
              </w:rPr>
            </w:pPr>
            <w:r>
              <w:rPr>
                <w:rFonts w:hint="eastAsia" w:ascii="宋体" w:hAnsi="宋体"/>
                <w:b/>
                <w:color w:val="000000"/>
                <w:szCs w:val="21"/>
              </w:rPr>
              <w:t>专业必修环节</w:t>
            </w:r>
          </w:p>
        </w:tc>
        <w:tc>
          <w:tcPr>
            <w:tcW w:w="1183" w:type="dxa"/>
            <w:noWrap w:val="0"/>
            <w:vAlign w:val="top"/>
          </w:tcPr>
          <w:p>
            <w:pPr>
              <w:widowControl/>
              <w:snapToGrid w:val="0"/>
              <w:spacing w:line="560" w:lineRule="exact"/>
              <w:rPr>
                <w:rFonts w:ascii="宋体" w:hAnsi="宋体"/>
                <w:b/>
                <w:color w:val="000000"/>
                <w:szCs w:val="21"/>
              </w:rPr>
            </w:pPr>
            <w:r>
              <w:rPr>
                <w:rFonts w:hint="eastAsia" w:ascii="宋体" w:hAnsi="宋体"/>
                <w:b/>
                <w:color w:val="000000"/>
                <w:szCs w:val="21"/>
              </w:rPr>
              <w:t>公共选修课</w:t>
            </w:r>
          </w:p>
        </w:tc>
        <w:tc>
          <w:tcPr>
            <w:tcW w:w="1424" w:type="dxa"/>
            <w:noWrap w:val="0"/>
            <w:vAlign w:val="top"/>
          </w:tcPr>
          <w:p>
            <w:pPr>
              <w:widowControl/>
              <w:snapToGrid w:val="0"/>
              <w:spacing w:line="560" w:lineRule="exact"/>
              <w:rPr>
                <w:rFonts w:hint="eastAsia" w:ascii="宋体" w:hAnsi="宋体"/>
                <w:b/>
                <w:color w:val="000000"/>
                <w:szCs w:val="21"/>
              </w:rPr>
            </w:pPr>
            <w:r>
              <w:rPr>
                <w:rFonts w:hint="eastAsia" w:ascii="宋体" w:hAnsi="宋体"/>
                <w:b/>
                <w:color w:val="000000"/>
                <w:szCs w:val="21"/>
              </w:rPr>
              <w:t>专业选修课</w:t>
            </w:r>
          </w:p>
        </w:tc>
        <w:tc>
          <w:tcPr>
            <w:tcW w:w="846" w:type="dxa"/>
            <w:noWrap w:val="0"/>
            <w:vAlign w:val="top"/>
          </w:tcPr>
          <w:p>
            <w:pPr>
              <w:widowControl/>
              <w:snapToGrid w:val="0"/>
              <w:spacing w:line="560" w:lineRule="exact"/>
              <w:rPr>
                <w:rFonts w:ascii="宋体" w:hAnsi="宋体"/>
                <w:b/>
                <w:color w:val="000000"/>
                <w:szCs w:val="21"/>
              </w:rPr>
            </w:pPr>
            <w:r>
              <w:rPr>
                <w:rFonts w:hint="eastAsia" w:ascii="宋体" w:hAnsi="宋体"/>
                <w:b/>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3" w:type="dxa"/>
            <w:noWrap w:val="0"/>
            <w:vAlign w:val="center"/>
          </w:tcPr>
          <w:p>
            <w:pPr>
              <w:widowControl/>
              <w:snapToGrid w:val="0"/>
              <w:spacing w:line="560" w:lineRule="exact"/>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9</w:t>
            </w:r>
          </w:p>
        </w:tc>
        <w:tc>
          <w:tcPr>
            <w:tcW w:w="1183" w:type="dxa"/>
            <w:noWrap w:val="0"/>
            <w:vAlign w:val="center"/>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33</w:t>
            </w:r>
          </w:p>
        </w:tc>
        <w:tc>
          <w:tcPr>
            <w:tcW w:w="1183" w:type="dxa"/>
            <w:noWrap w:val="0"/>
            <w:vAlign w:val="center"/>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14</w:t>
            </w:r>
          </w:p>
        </w:tc>
        <w:tc>
          <w:tcPr>
            <w:tcW w:w="1183" w:type="dxa"/>
            <w:noWrap w:val="0"/>
            <w:vAlign w:val="center"/>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20</w:t>
            </w:r>
          </w:p>
        </w:tc>
        <w:tc>
          <w:tcPr>
            <w:tcW w:w="1183" w:type="dxa"/>
            <w:noWrap w:val="0"/>
            <w:vAlign w:val="center"/>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31</w:t>
            </w:r>
          </w:p>
        </w:tc>
        <w:tc>
          <w:tcPr>
            <w:tcW w:w="1183" w:type="dxa"/>
            <w:noWrap w:val="0"/>
            <w:vAlign w:val="center"/>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10</w:t>
            </w:r>
          </w:p>
        </w:tc>
        <w:tc>
          <w:tcPr>
            <w:tcW w:w="1424" w:type="dxa"/>
            <w:noWrap w:val="0"/>
            <w:vAlign w:val="center"/>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26</w:t>
            </w:r>
          </w:p>
        </w:tc>
        <w:tc>
          <w:tcPr>
            <w:tcW w:w="846" w:type="dxa"/>
            <w:noWrap w:val="0"/>
            <w:vAlign w:val="center"/>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143</w:t>
            </w:r>
          </w:p>
        </w:tc>
      </w:tr>
    </w:tbl>
    <w:p>
      <w:pPr>
        <w:widowControl/>
        <w:snapToGrid w:val="0"/>
        <w:spacing w:line="560" w:lineRule="exact"/>
        <w:ind w:left="284"/>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w:t>
      </w:r>
      <w:r>
        <w:rPr>
          <w:rFonts w:hint="eastAsia" w:ascii="宋体" w:hAnsi="宋体"/>
          <w:color w:val="000000"/>
          <w:sz w:val="28"/>
          <w:szCs w:val="28"/>
          <w:highlight w:val="none"/>
        </w:rPr>
        <w:t>建议</w:t>
      </w:r>
      <w:r>
        <w:rPr>
          <w:rFonts w:hint="eastAsia" w:ascii="宋体" w:hAnsi="宋体"/>
          <w:color w:val="000000"/>
          <w:sz w:val="28"/>
          <w:szCs w:val="28"/>
        </w:rPr>
        <w:t>职业技能</w:t>
      </w:r>
      <w:r>
        <w:rPr>
          <w:rFonts w:ascii="宋体" w:hAnsi="宋体"/>
          <w:color w:val="000000"/>
          <w:sz w:val="28"/>
          <w:szCs w:val="28"/>
        </w:rPr>
        <w:t>等级</w:t>
      </w:r>
      <w:r>
        <w:rPr>
          <w:rFonts w:hint="eastAsia" w:ascii="宋体" w:hAnsi="宋体"/>
          <w:color w:val="000000"/>
          <w:sz w:val="28"/>
          <w:szCs w:val="28"/>
        </w:rPr>
        <w:t>证书</w:t>
      </w:r>
    </w:p>
    <w:p>
      <w:pPr>
        <w:widowControl/>
        <w:snapToGrid w:val="0"/>
        <w:spacing w:line="560" w:lineRule="exact"/>
        <w:ind w:left="284"/>
        <w:rPr>
          <w:rFonts w:ascii="宋体" w:hAnsi="宋体"/>
          <w:bCs/>
          <w:color w:val="000000"/>
          <w:kern w:val="0"/>
          <w:sz w:val="28"/>
          <w:szCs w:val="28"/>
        </w:rPr>
      </w:pPr>
      <w:r>
        <w:rPr>
          <w:rFonts w:hint="eastAsia" w:ascii="宋体" w:hAnsi="宋体"/>
          <w:bCs/>
          <w:color w:val="000000"/>
          <w:kern w:val="0"/>
          <w:sz w:val="28"/>
          <w:szCs w:val="28"/>
        </w:rPr>
        <w:t>（1）建议下列计算机证书之一：</w:t>
      </w:r>
    </w:p>
    <w:p>
      <w:pPr>
        <w:widowControl/>
        <w:snapToGrid w:val="0"/>
        <w:spacing w:line="560" w:lineRule="exact"/>
        <w:ind w:left="842" w:leftChars="401" w:firstLine="0" w:firstLineChars="0"/>
        <w:rPr>
          <w:rFonts w:ascii="宋体" w:hAnsi="宋体"/>
          <w:bCs/>
          <w:color w:val="000000"/>
          <w:kern w:val="0"/>
          <w:sz w:val="28"/>
          <w:szCs w:val="28"/>
        </w:rPr>
      </w:pPr>
      <w:r>
        <w:rPr>
          <w:rFonts w:hint="eastAsia" w:ascii="宋体" w:hAnsi="宋体"/>
          <w:bCs/>
          <w:color w:val="000000"/>
          <w:kern w:val="0"/>
          <w:sz w:val="28"/>
          <w:szCs w:val="28"/>
        </w:rPr>
        <w:t>全国计算机等级考试二级证书；</w:t>
      </w:r>
      <w:r>
        <w:rPr>
          <w:rFonts w:ascii="宋体" w:hAnsi="宋体"/>
          <w:bCs/>
          <w:color w:val="000000"/>
          <w:kern w:val="0"/>
          <w:sz w:val="28"/>
          <w:szCs w:val="28"/>
        </w:rPr>
        <w:br w:type="textWrapping"/>
      </w:r>
      <w:r>
        <w:rPr>
          <w:rFonts w:hint="eastAsia" w:ascii="宋体" w:hAnsi="宋体"/>
          <w:bCs/>
          <w:color w:val="000000"/>
          <w:kern w:val="0"/>
          <w:sz w:val="28"/>
          <w:szCs w:val="28"/>
        </w:rPr>
        <w:t>高等学校计算机水平考试证书；</w:t>
      </w:r>
    </w:p>
    <w:p>
      <w:pPr>
        <w:widowControl/>
        <w:numPr>
          <w:ilvl w:val="0"/>
          <w:numId w:val="2"/>
        </w:numPr>
        <w:snapToGrid w:val="0"/>
        <w:spacing w:line="560" w:lineRule="exact"/>
        <w:ind w:left="284"/>
        <w:rPr>
          <w:rFonts w:hint="eastAsia" w:ascii="宋体" w:hAnsi="宋体"/>
          <w:bCs/>
          <w:color w:val="000000"/>
          <w:kern w:val="0"/>
          <w:sz w:val="28"/>
          <w:szCs w:val="28"/>
        </w:rPr>
      </w:pPr>
      <w:r>
        <w:rPr>
          <w:rFonts w:hint="eastAsia" w:ascii="宋体" w:hAnsi="宋体"/>
          <w:bCs/>
          <w:color w:val="000000"/>
          <w:kern w:val="0"/>
          <w:sz w:val="28"/>
          <w:szCs w:val="28"/>
        </w:rPr>
        <w:t>建议下列专业证书之一：</w:t>
      </w:r>
    </w:p>
    <w:p>
      <w:pPr>
        <w:widowControl/>
        <w:numPr>
          <w:ilvl w:val="0"/>
          <w:numId w:val="0"/>
        </w:numPr>
        <w:snapToGrid w:val="0"/>
        <w:spacing w:line="560" w:lineRule="exact"/>
        <w:ind w:firstLine="840" w:firstLineChars="300"/>
        <w:rPr>
          <w:rFonts w:hint="eastAsia" w:ascii="宋体" w:hAnsi="宋体"/>
          <w:bCs/>
          <w:color w:val="000000"/>
          <w:kern w:val="0"/>
          <w:sz w:val="28"/>
          <w:szCs w:val="28"/>
          <w:lang w:val="en-US" w:eastAsia="zh-CN"/>
        </w:rPr>
      </w:pPr>
      <w:r>
        <w:rPr>
          <w:rFonts w:hint="eastAsia" w:ascii="宋体" w:hAnsi="宋体"/>
          <w:bCs/>
          <w:color w:val="000000"/>
          <w:kern w:val="0"/>
          <w:sz w:val="28"/>
          <w:szCs w:val="28"/>
          <w:lang w:val="en-US" w:eastAsia="zh-CN"/>
        </w:rPr>
        <w:t>花卉园艺师五级以上；</w:t>
      </w:r>
    </w:p>
    <w:p>
      <w:pPr>
        <w:widowControl/>
        <w:numPr>
          <w:ilvl w:val="0"/>
          <w:numId w:val="0"/>
        </w:numPr>
        <w:snapToGrid w:val="0"/>
        <w:spacing w:line="560" w:lineRule="exact"/>
        <w:ind w:firstLine="840" w:firstLineChars="300"/>
        <w:rPr>
          <w:rFonts w:hint="eastAsia" w:ascii="宋体" w:hAnsi="宋体"/>
          <w:bCs/>
          <w:color w:val="000000"/>
          <w:kern w:val="0"/>
          <w:sz w:val="28"/>
          <w:szCs w:val="28"/>
          <w:lang w:val="en-US" w:eastAsia="zh-CN"/>
        </w:rPr>
      </w:pPr>
      <w:r>
        <w:rPr>
          <w:rFonts w:hint="eastAsia" w:ascii="宋体" w:hAnsi="宋体"/>
          <w:bCs/>
          <w:color w:val="000000"/>
          <w:kern w:val="0"/>
          <w:sz w:val="28"/>
          <w:szCs w:val="28"/>
          <w:lang w:val="en-US" w:eastAsia="zh-CN"/>
        </w:rPr>
        <w:t>网店运营推广职业技能等级证书（初级以上）；</w:t>
      </w:r>
    </w:p>
    <w:p>
      <w:pPr>
        <w:widowControl/>
        <w:snapToGrid w:val="0"/>
        <w:spacing w:line="560" w:lineRule="exact"/>
        <w:ind w:left="284"/>
        <w:rPr>
          <w:rFonts w:ascii="宋体" w:hAnsi="宋体"/>
          <w:color w:val="000000"/>
          <w:sz w:val="28"/>
          <w:szCs w:val="28"/>
        </w:rPr>
      </w:pPr>
      <w:r>
        <w:rPr>
          <w:rFonts w:hint="eastAsia" w:ascii="宋体" w:hAnsi="宋体"/>
          <w:color w:val="000000"/>
          <w:sz w:val="28"/>
          <w:szCs w:val="28"/>
        </w:rPr>
        <w:t>以上两项构成毕业标准的合格标准。</w:t>
      </w:r>
    </w:p>
    <w:p>
      <w:pPr>
        <w:widowControl/>
        <w:snapToGrid w:val="0"/>
        <w:spacing w:line="560" w:lineRule="exact"/>
        <w:ind w:left="284"/>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、高等学校英语应用能力考试AB级英语证书不作强制性要求。</w:t>
      </w:r>
    </w:p>
    <w:p>
      <w:pPr>
        <w:pStyle w:val="2"/>
        <w:rPr>
          <w:sz w:val="32"/>
          <w:szCs w:val="32"/>
        </w:rPr>
      </w:pPr>
      <w:r>
        <w:rPr>
          <w:rFonts w:hint="eastAsia"/>
          <w:sz w:val="32"/>
          <w:szCs w:val="32"/>
        </w:rPr>
        <w:t>七、【</w:t>
      </w:r>
      <w:r>
        <w:rPr>
          <w:rFonts w:hint="eastAsia"/>
          <w:sz w:val="32"/>
          <w:szCs w:val="32"/>
          <w:highlight w:val="none"/>
        </w:rPr>
        <w:t>课程结构</w:t>
      </w:r>
      <w:r>
        <w:rPr>
          <w:rFonts w:hint="eastAsia"/>
          <w:sz w:val="32"/>
          <w:szCs w:val="32"/>
        </w:rPr>
        <w:t>】</w:t>
      </w:r>
    </w:p>
    <w:tbl>
      <w:tblPr>
        <w:tblStyle w:val="10"/>
        <w:tblW w:w="4186" w:type="pct"/>
        <w:tblInd w:w="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7"/>
        <w:gridCol w:w="2353"/>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007" w:type="pct"/>
            <w:noWrap w:val="0"/>
            <w:vAlign w:val="center"/>
          </w:tcPr>
          <w:p>
            <w:pPr>
              <w:widowControl/>
              <w:spacing w:line="520" w:lineRule="atLeast"/>
              <w:jc w:val="center"/>
              <w:rPr>
                <w:rFonts w:hint="eastAsia" w:ascii="楷体_GB2312" w:eastAsia="楷体_GB2312"/>
                <w:b/>
                <w:bCs/>
                <w:kern w:val="0"/>
                <w:sz w:val="24"/>
                <w:lang w:eastAsia="zh-CN"/>
              </w:rPr>
            </w:pPr>
            <w:r>
              <w:rPr>
                <w:rFonts w:hint="eastAsia" w:ascii="楷体_GB2312" w:eastAsia="楷体_GB2312"/>
                <w:b/>
                <w:bCs/>
                <w:kern w:val="0"/>
                <w:sz w:val="24"/>
              </w:rPr>
              <w:t>课程</w:t>
            </w:r>
            <w:r>
              <w:rPr>
                <w:rFonts w:hint="eastAsia" w:ascii="楷体_GB2312" w:eastAsia="楷体_GB2312"/>
                <w:b/>
                <w:bCs/>
                <w:kern w:val="0"/>
                <w:sz w:val="24"/>
                <w:lang w:eastAsia="zh-CN"/>
              </w:rPr>
              <w:t>名称</w:t>
            </w:r>
          </w:p>
        </w:tc>
        <w:tc>
          <w:tcPr>
            <w:tcW w:w="1647" w:type="pct"/>
            <w:noWrap w:val="0"/>
            <w:vAlign w:val="center"/>
          </w:tcPr>
          <w:p>
            <w:pPr>
              <w:widowControl/>
              <w:spacing w:line="520" w:lineRule="atLeast"/>
              <w:jc w:val="center"/>
              <w:rPr>
                <w:rFonts w:hint="eastAsia" w:ascii="楷体_GB2312" w:eastAsia="楷体_GB2312"/>
                <w:b/>
                <w:bCs/>
                <w:kern w:val="0"/>
                <w:sz w:val="24"/>
              </w:rPr>
            </w:pPr>
            <w:r>
              <w:rPr>
                <w:rFonts w:hint="eastAsia" w:ascii="楷体_GB2312" w:eastAsia="楷体_GB2312"/>
                <w:b/>
                <w:bCs/>
                <w:kern w:val="0"/>
                <w:sz w:val="24"/>
              </w:rPr>
              <w:t>学分</w:t>
            </w:r>
          </w:p>
        </w:tc>
        <w:tc>
          <w:tcPr>
            <w:tcW w:w="1344" w:type="pct"/>
            <w:noWrap w:val="0"/>
            <w:vAlign w:val="center"/>
          </w:tcPr>
          <w:p>
            <w:pPr>
              <w:widowControl/>
              <w:spacing w:line="520" w:lineRule="atLeast"/>
              <w:jc w:val="center"/>
              <w:rPr>
                <w:rFonts w:ascii="楷体_GB2312" w:eastAsia="楷体_GB2312"/>
                <w:b/>
                <w:bCs/>
                <w:kern w:val="0"/>
                <w:sz w:val="24"/>
              </w:rPr>
            </w:pPr>
            <w:r>
              <w:rPr>
                <w:rFonts w:ascii="楷体_GB2312" w:eastAsia="楷体_GB2312"/>
                <w:b/>
                <w:bCs/>
                <w:kern w:val="0"/>
                <w:sz w:val="24"/>
              </w:rPr>
              <w:t>比例</w:t>
            </w:r>
            <w:r>
              <w:rPr>
                <w:rFonts w:hint="eastAsia" w:ascii="楷体_GB2312" w:eastAsia="楷体_GB2312"/>
                <w:b/>
                <w:bCs/>
                <w:kern w:val="0"/>
                <w:sz w:val="24"/>
              </w:rPr>
              <w:t>%</w:t>
            </w:r>
            <w:r>
              <w:rPr>
                <w:rFonts w:ascii="楷体_GB2312" w:eastAsia="楷体_GB2312"/>
                <w:b/>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07" w:type="pct"/>
            <w:noWrap w:val="0"/>
            <w:vAlign w:val="center"/>
          </w:tcPr>
          <w:p>
            <w:pPr>
              <w:widowControl/>
              <w:spacing w:line="520" w:lineRule="atLeast"/>
              <w:jc w:val="center"/>
              <w:rPr>
                <w:rFonts w:hint="eastAsia" w:ascii="仿宋" w:hAnsi="仿宋" w:eastAsia="仿宋"/>
                <w:bCs/>
                <w:kern w:val="0"/>
                <w:sz w:val="24"/>
              </w:rPr>
            </w:pPr>
            <w:r>
              <w:rPr>
                <w:rFonts w:hint="eastAsia" w:ascii="仿宋" w:hAnsi="仿宋" w:eastAsia="仿宋"/>
                <w:bCs/>
                <w:kern w:val="0"/>
                <w:sz w:val="24"/>
              </w:rPr>
              <w:t>思政</w:t>
            </w:r>
            <w:r>
              <w:rPr>
                <w:rFonts w:ascii="仿宋" w:hAnsi="仿宋" w:eastAsia="仿宋"/>
                <w:bCs/>
                <w:kern w:val="0"/>
                <w:sz w:val="24"/>
              </w:rPr>
              <w:t>课</w:t>
            </w:r>
            <w:r>
              <w:rPr>
                <w:rFonts w:hint="eastAsia" w:ascii="仿宋" w:hAnsi="仿宋" w:eastAsia="仿宋"/>
                <w:bCs/>
                <w:kern w:val="0"/>
                <w:sz w:val="24"/>
              </w:rPr>
              <w:t>必修</w:t>
            </w:r>
            <w:r>
              <w:rPr>
                <w:rFonts w:ascii="仿宋" w:hAnsi="仿宋" w:eastAsia="仿宋"/>
                <w:bCs/>
                <w:kern w:val="0"/>
                <w:sz w:val="24"/>
              </w:rPr>
              <w:t>课</w:t>
            </w:r>
          </w:p>
        </w:tc>
        <w:tc>
          <w:tcPr>
            <w:tcW w:w="1647" w:type="pct"/>
            <w:noWrap w:val="0"/>
            <w:vAlign w:val="center"/>
          </w:tcPr>
          <w:p>
            <w:pPr>
              <w:widowControl/>
              <w:spacing w:line="520" w:lineRule="atLeast"/>
              <w:jc w:val="center"/>
              <w:rPr>
                <w:rFonts w:hint="eastAsia" w:ascii="仿宋" w:hAnsi="仿宋" w:eastAsia="仿宋"/>
                <w:bCs/>
                <w:kern w:val="0"/>
                <w:sz w:val="24"/>
                <w:lang w:val="en-US" w:eastAsia="zh-CN"/>
              </w:rPr>
            </w:pPr>
            <w:r>
              <w:rPr>
                <w:rFonts w:hint="eastAsia" w:ascii="仿宋" w:hAnsi="仿宋" w:eastAsia="仿宋"/>
                <w:bCs/>
                <w:kern w:val="0"/>
                <w:sz w:val="24"/>
                <w:lang w:val="en-US" w:eastAsia="zh-CN"/>
              </w:rPr>
              <w:t>9</w:t>
            </w:r>
          </w:p>
        </w:tc>
        <w:tc>
          <w:tcPr>
            <w:tcW w:w="1920" w:type="dxa"/>
            <w:noWrap w:val="0"/>
            <w:vAlign w:val="center"/>
          </w:tcPr>
          <w:p>
            <w:pPr>
              <w:keepNext w:val="0"/>
              <w:keepLines w:val="0"/>
              <w:widowControl/>
              <w:suppressLineNumbers w:val="0"/>
              <w:jc w:val="center"/>
              <w:textAlignment w:val="center"/>
              <w:rPr>
                <w:rFonts w:hint="eastAsia" w:ascii="楷体_GB2312" w:eastAsia="楷体_GB2312"/>
                <w:bCs/>
                <w:kern w:val="0"/>
                <w:sz w:val="24"/>
                <w:lang w:val="en-US" w:eastAsia="zh-CN"/>
              </w:rPr>
            </w:pPr>
            <w:r>
              <w:rPr>
                <w:rFonts w:hint="eastAsia" w:ascii="宋体" w:hAnsi="宋体" w:eastAsia="宋体" w:cs="宋体"/>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007" w:type="pct"/>
            <w:noWrap w:val="0"/>
            <w:vAlign w:val="center"/>
          </w:tcPr>
          <w:p>
            <w:pPr>
              <w:widowControl/>
              <w:spacing w:line="520" w:lineRule="atLeast"/>
              <w:jc w:val="center"/>
              <w:rPr>
                <w:rFonts w:hint="eastAsia" w:ascii="仿宋" w:hAnsi="仿宋" w:eastAsia="仿宋"/>
                <w:bCs/>
                <w:kern w:val="0"/>
                <w:sz w:val="24"/>
              </w:rPr>
            </w:pPr>
            <w:r>
              <w:rPr>
                <w:rFonts w:hint="eastAsia" w:ascii="仿宋" w:hAnsi="仿宋" w:eastAsia="仿宋"/>
                <w:bCs/>
                <w:kern w:val="0"/>
                <w:sz w:val="24"/>
              </w:rPr>
              <w:t>公共必修课</w:t>
            </w:r>
          </w:p>
        </w:tc>
        <w:tc>
          <w:tcPr>
            <w:tcW w:w="1647" w:type="pct"/>
            <w:noWrap w:val="0"/>
            <w:vAlign w:val="center"/>
          </w:tcPr>
          <w:p>
            <w:pPr>
              <w:widowControl/>
              <w:spacing w:line="520" w:lineRule="atLeast"/>
              <w:jc w:val="center"/>
              <w:rPr>
                <w:rFonts w:hint="default" w:ascii="仿宋" w:hAnsi="仿宋" w:eastAsia="仿宋"/>
                <w:bCs/>
                <w:kern w:val="0"/>
                <w:sz w:val="24"/>
                <w:lang w:val="en-US" w:eastAsia="zh-CN"/>
              </w:rPr>
            </w:pPr>
            <w:r>
              <w:rPr>
                <w:rFonts w:hint="eastAsia" w:ascii="仿宋" w:hAnsi="仿宋" w:eastAsia="仿宋"/>
                <w:bCs/>
                <w:kern w:val="0"/>
                <w:sz w:val="24"/>
                <w:lang w:val="en-US" w:eastAsia="zh-CN"/>
              </w:rPr>
              <w:t>33</w:t>
            </w:r>
          </w:p>
        </w:tc>
        <w:tc>
          <w:tcPr>
            <w:tcW w:w="1920" w:type="dxa"/>
            <w:noWrap w:val="0"/>
            <w:vAlign w:val="center"/>
          </w:tcPr>
          <w:p>
            <w:pPr>
              <w:keepNext w:val="0"/>
              <w:keepLines w:val="0"/>
              <w:widowControl/>
              <w:suppressLineNumbers w:val="0"/>
              <w:jc w:val="center"/>
              <w:textAlignment w:val="center"/>
              <w:rPr>
                <w:rFonts w:hint="default" w:ascii="楷体_GB2312" w:eastAsia="楷体_GB2312"/>
                <w:bCs/>
                <w:kern w:val="0"/>
                <w:sz w:val="24"/>
                <w:lang w:val="en-US" w:eastAsia="zh-CN"/>
              </w:rPr>
            </w:pPr>
            <w:r>
              <w:rPr>
                <w:rFonts w:hint="eastAsia" w:ascii="宋体" w:hAnsi="宋体" w:eastAsia="宋体" w:cs="宋体"/>
                <w:i w:val="0"/>
                <w:color w:val="000000"/>
                <w:kern w:val="0"/>
                <w:sz w:val="24"/>
                <w:szCs w:val="24"/>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007" w:type="pct"/>
            <w:noWrap w:val="0"/>
            <w:vAlign w:val="center"/>
          </w:tcPr>
          <w:p>
            <w:pPr>
              <w:widowControl/>
              <w:spacing w:line="520" w:lineRule="atLeast"/>
              <w:jc w:val="center"/>
              <w:rPr>
                <w:rFonts w:hint="eastAsia" w:ascii="仿宋" w:hAnsi="仿宋" w:eastAsia="仿宋"/>
                <w:bCs/>
                <w:kern w:val="0"/>
                <w:sz w:val="24"/>
              </w:rPr>
            </w:pPr>
            <w:r>
              <w:rPr>
                <w:rFonts w:hint="eastAsia" w:ascii="仿宋" w:hAnsi="仿宋" w:eastAsia="仿宋"/>
                <w:bCs/>
                <w:kern w:val="0"/>
                <w:sz w:val="24"/>
              </w:rPr>
              <w:t>专业基础</w:t>
            </w:r>
            <w:r>
              <w:rPr>
                <w:rFonts w:ascii="仿宋" w:hAnsi="仿宋" w:eastAsia="仿宋"/>
                <w:bCs/>
                <w:kern w:val="0"/>
                <w:sz w:val="24"/>
              </w:rPr>
              <w:t>课</w:t>
            </w:r>
          </w:p>
        </w:tc>
        <w:tc>
          <w:tcPr>
            <w:tcW w:w="1647" w:type="pct"/>
            <w:noWrap w:val="0"/>
            <w:vAlign w:val="center"/>
          </w:tcPr>
          <w:p>
            <w:pPr>
              <w:widowControl/>
              <w:spacing w:line="520" w:lineRule="atLeast"/>
              <w:jc w:val="center"/>
              <w:rPr>
                <w:rFonts w:hint="default" w:ascii="仿宋" w:hAnsi="仿宋" w:eastAsia="仿宋"/>
                <w:bCs/>
                <w:kern w:val="0"/>
                <w:sz w:val="24"/>
                <w:lang w:val="en-US" w:eastAsia="zh-CN"/>
              </w:rPr>
            </w:pPr>
            <w:r>
              <w:rPr>
                <w:rFonts w:hint="eastAsia" w:ascii="仿宋" w:hAnsi="仿宋" w:eastAsia="仿宋"/>
                <w:bCs/>
                <w:kern w:val="0"/>
                <w:sz w:val="24"/>
                <w:lang w:val="en-US" w:eastAsia="zh-CN"/>
              </w:rPr>
              <w:t>14</w:t>
            </w:r>
          </w:p>
        </w:tc>
        <w:tc>
          <w:tcPr>
            <w:tcW w:w="1920" w:type="dxa"/>
            <w:noWrap w:val="0"/>
            <w:vAlign w:val="center"/>
          </w:tcPr>
          <w:p>
            <w:pPr>
              <w:keepNext w:val="0"/>
              <w:keepLines w:val="0"/>
              <w:widowControl/>
              <w:suppressLineNumbers w:val="0"/>
              <w:jc w:val="center"/>
              <w:textAlignment w:val="center"/>
              <w:rPr>
                <w:rFonts w:hint="default" w:ascii="楷体_GB2312" w:eastAsia="楷体_GB2312"/>
                <w:bCs/>
                <w:kern w:val="0"/>
                <w:sz w:val="24"/>
                <w:lang w:val="en-US" w:eastAsia="zh-CN"/>
              </w:rPr>
            </w:pPr>
            <w:r>
              <w:rPr>
                <w:rFonts w:hint="eastAsia" w:ascii="宋体" w:hAnsi="宋体" w:eastAsia="宋体" w:cs="宋体"/>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007" w:type="pct"/>
            <w:noWrap w:val="0"/>
            <w:vAlign w:val="center"/>
          </w:tcPr>
          <w:p>
            <w:pPr>
              <w:widowControl/>
              <w:spacing w:line="520" w:lineRule="atLeast"/>
              <w:jc w:val="center"/>
              <w:rPr>
                <w:rFonts w:hint="eastAsia" w:ascii="仿宋" w:hAnsi="仿宋" w:eastAsia="仿宋"/>
                <w:bCs/>
                <w:kern w:val="0"/>
                <w:sz w:val="24"/>
              </w:rPr>
            </w:pPr>
            <w:r>
              <w:rPr>
                <w:rFonts w:hint="eastAsia" w:ascii="仿宋" w:hAnsi="仿宋" w:eastAsia="仿宋"/>
                <w:bCs/>
                <w:kern w:val="0"/>
                <w:sz w:val="24"/>
              </w:rPr>
              <w:t>专业核心</w:t>
            </w:r>
            <w:r>
              <w:rPr>
                <w:rFonts w:ascii="仿宋" w:hAnsi="仿宋" w:eastAsia="仿宋"/>
                <w:bCs/>
                <w:kern w:val="0"/>
                <w:sz w:val="24"/>
              </w:rPr>
              <w:t>课</w:t>
            </w:r>
          </w:p>
        </w:tc>
        <w:tc>
          <w:tcPr>
            <w:tcW w:w="1647" w:type="pct"/>
            <w:noWrap w:val="0"/>
            <w:vAlign w:val="center"/>
          </w:tcPr>
          <w:p>
            <w:pPr>
              <w:widowControl/>
              <w:spacing w:line="520" w:lineRule="atLeast"/>
              <w:jc w:val="center"/>
              <w:rPr>
                <w:rFonts w:hint="default" w:ascii="仿宋" w:hAnsi="仿宋" w:eastAsia="仿宋"/>
                <w:bCs/>
                <w:kern w:val="0"/>
                <w:sz w:val="24"/>
                <w:lang w:val="en-US" w:eastAsia="zh-CN"/>
              </w:rPr>
            </w:pPr>
            <w:r>
              <w:rPr>
                <w:rFonts w:hint="eastAsia" w:ascii="仿宋" w:hAnsi="仿宋" w:eastAsia="仿宋"/>
                <w:bCs/>
                <w:kern w:val="0"/>
                <w:sz w:val="24"/>
                <w:lang w:val="en-US" w:eastAsia="zh-CN"/>
              </w:rPr>
              <w:t>20</w:t>
            </w:r>
          </w:p>
        </w:tc>
        <w:tc>
          <w:tcPr>
            <w:tcW w:w="1920" w:type="dxa"/>
            <w:noWrap w:val="0"/>
            <w:vAlign w:val="center"/>
          </w:tcPr>
          <w:p>
            <w:pPr>
              <w:keepNext w:val="0"/>
              <w:keepLines w:val="0"/>
              <w:widowControl/>
              <w:suppressLineNumbers w:val="0"/>
              <w:jc w:val="center"/>
              <w:textAlignment w:val="center"/>
              <w:rPr>
                <w:rFonts w:hint="default" w:ascii="楷体_GB2312" w:eastAsia="楷体_GB2312"/>
                <w:bCs/>
                <w:kern w:val="0"/>
                <w:sz w:val="24"/>
                <w:lang w:val="en-US" w:eastAsia="zh-CN"/>
              </w:rPr>
            </w:pPr>
            <w:r>
              <w:rPr>
                <w:rFonts w:hint="eastAsia" w:ascii="宋体" w:hAnsi="宋体" w:eastAsia="宋体" w:cs="宋体"/>
                <w:i w:val="0"/>
                <w:color w:val="000000"/>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007" w:type="pct"/>
            <w:noWrap w:val="0"/>
            <w:vAlign w:val="center"/>
          </w:tcPr>
          <w:p>
            <w:pPr>
              <w:widowControl/>
              <w:spacing w:line="520" w:lineRule="atLeast"/>
              <w:jc w:val="center"/>
              <w:rPr>
                <w:rFonts w:hint="eastAsia" w:ascii="仿宋" w:hAnsi="仿宋" w:eastAsia="仿宋"/>
                <w:bCs/>
                <w:kern w:val="0"/>
                <w:sz w:val="24"/>
              </w:rPr>
            </w:pPr>
            <w:r>
              <w:rPr>
                <w:rFonts w:hint="eastAsia" w:ascii="仿宋" w:hAnsi="仿宋" w:eastAsia="仿宋"/>
                <w:bCs/>
                <w:kern w:val="0"/>
                <w:sz w:val="24"/>
                <w:lang w:eastAsia="zh-CN"/>
              </w:rPr>
              <w:t>专业</w:t>
            </w:r>
            <w:r>
              <w:rPr>
                <w:rFonts w:hint="eastAsia" w:ascii="仿宋" w:hAnsi="仿宋" w:eastAsia="仿宋"/>
                <w:bCs/>
                <w:kern w:val="0"/>
                <w:sz w:val="24"/>
              </w:rPr>
              <w:t>必修环节</w:t>
            </w:r>
          </w:p>
        </w:tc>
        <w:tc>
          <w:tcPr>
            <w:tcW w:w="1647" w:type="pct"/>
            <w:noWrap w:val="0"/>
            <w:vAlign w:val="center"/>
          </w:tcPr>
          <w:p>
            <w:pPr>
              <w:widowControl/>
              <w:spacing w:line="520" w:lineRule="atLeast"/>
              <w:jc w:val="center"/>
              <w:rPr>
                <w:rFonts w:hint="default" w:ascii="仿宋" w:hAnsi="仿宋" w:eastAsia="仿宋"/>
                <w:bCs/>
                <w:kern w:val="0"/>
                <w:sz w:val="24"/>
                <w:lang w:val="en-US" w:eastAsia="zh-CN"/>
              </w:rPr>
            </w:pPr>
            <w:r>
              <w:rPr>
                <w:rFonts w:hint="eastAsia" w:ascii="仿宋" w:hAnsi="仿宋" w:eastAsia="仿宋"/>
                <w:bCs/>
                <w:kern w:val="0"/>
                <w:sz w:val="24"/>
                <w:lang w:val="en-US" w:eastAsia="zh-CN"/>
              </w:rPr>
              <w:t>31</w:t>
            </w:r>
          </w:p>
        </w:tc>
        <w:tc>
          <w:tcPr>
            <w:tcW w:w="1920" w:type="dxa"/>
            <w:noWrap w:val="0"/>
            <w:vAlign w:val="center"/>
          </w:tcPr>
          <w:p>
            <w:pPr>
              <w:keepNext w:val="0"/>
              <w:keepLines w:val="0"/>
              <w:widowControl/>
              <w:suppressLineNumbers w:val="0"/>
              <w:jc w:val="center"/>
              <w:textAlignment w:val="center"/>
              <w:rPr>
                <w:rFonts w:hint="default" w:ascii="楷体_GB2312" w:eastAsia="楷体_GB2312"/>
                <w:bCs/>
                <w:kern w:val="0"/>
                <w:sz w:val="18"/>
                <w:szCs w:val="18"/>
                <w:lang w:val="en-US" w:eastAsia="zh-CN"/>
              </w:rPr>
            </w:pPr>
            <w:r>
              <w:rPr>
                <w:rFonts w:hint="eastAsia" w:ascii="宋体" w:hAnsi="宋体" w:eastAsia="宋体" w:cs="宋体"/>
                <w:i w:val="0"/>
                <w:color w:val="000000"/>
                <w:kern w:val="0"/>
                <w:sz w:val="24"/>
                <w:szCs w:val="24"/>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007" w:type="pct"/>
            <w:noWrap w:val="0"/>
            <w:vAlign w:val="center"/>
          </w:tcPr>
          <w:p>
            <w:pPr>
              <w:widowControl/>
              <w:spacing w:line="520" w:lineRule="atLeast"/>
              <w:jc w:val="center"/>
              <w:rPr>
                <w:rFonts w:hint="eastAsia" w:ascii="仿宋" w:hAnsi="仿宋" w:eastAsia="仿宋"/>
                <w:bCs/>
                <w:kern w:val="0"/>
                <w:sz w:val="24"/>
              </w:rPr>
            </w:pPr>
            <w:r>
              <w:rPr>
                <w:rFonts w:hint="eastAsia" w:ascii="仿宋" w:hAnsi="仿宋" w:eastAsia="仿宋"/>
                <w:bCs/>
                <w:kern w:val="0"/>
                <w:sz w:val="24"/>
              </w:rPr>
              <w:t>公共</w:t>
            </w:r>
            <w:r>
              <w:rPr>
                <w:rFonts w:ascii="仿宋" w:hAnsi="仿宋" w:eastAsia="仿宋"/>
                <w:bCs/>
                <w:kern w:val="0"/>
                <w:sz w:val="24"/>
              </w:rPr>
              <w:t>选修</w:t>
            </w:r>
            <w:r>
              <w:rPr>
                <w:rFonts w:hint="eastAsia" w:ascii="仿宋" w:hAnsi="仿宋" w:eastAsia="仿宋"/>
                <w:bCs/>
                <w:kern w:val="0"/>
                <w:sz w:val="24"/>
              </w:rPr>
              <w:t>课</w:t>
            </w:r>
          </w:p>
        </w:tc>
        <w:tc>
          <w:tcPr>
            <w:tcW w:w="1647" w:type="pct"/>
            <w:noWrap w:val="0"/>
            <w:vAlign w:val="center"/>
          </w:tcPr>
          <w:p>
            <w:pPr>
              <w:widowControl/>
              <w:spacing w:line="520" w:lineRule="atLeast"/>
              <w:jc w:val="center"/>
              <w:rPr>
                <w:rFonts w:hint="default" w:ascii="仿宋" w:hAnsi="仿宋" w:eastAsia="仿宋"/>
                <w:bCs/>
                <w:kern w:val="0"/>
                <w:sz w:val="24"/>
                <w:lang w:val="en-US" w:eastAsia="zh-CN"/>
              </w:rPr>
            </w:pPr>
            <w:r>
              <w:rPr>
                <w:rFonts w:hint="eastAsia" w:ascii="仿宋" w:hAnsi="仿宋" w:eastAsia="仿宋"/>
                <w:bCs/>
                <w:kern w:val="0"/>
                <w:sz w:val="24"/>
                <w:lang w:val="en-US" w:eastAsia="zh-CN"/>
              </w:rPr>
              <w:t>10</w:t>
            </w:r>
          </w:p>
        </w:tc>
        <w:tc>
          <w:tcPr>
            <w:tcW w:w="1920" w:type="dxa"/>
            <w:noWrap w:val="0"/>
            <w:vAlign w:val="center"/>
          </w:tcPr>
          <w:p>
            <w:pPr>
              <w:keepNext w:val="0"/>
              <w:keepLines w:val="0"/>
              <w:widowControl/>
              <w:suppressLineNumbers w:val="0"/>
              <w:jc w:val="center"/>
              <w:textAlignment w:val="center"/>
              <w:rPr>
                <w:rFonts w:hint="eastAsia" w:ascii="楷体_GB2312" w:eastAsia="楷体_GB2312"/>
                <w:bCs/>
                <w:kern w:val="0"/>
                <w:sz w:val="24"/>
                <w:lang w:val="en-US" w:eastAsia="zh-CN"/>
              </w:rPr>
            </w:pPr>
            <w:r>
              <w:rPr>
                <w:rFonts w:hint="eastAsia" w:ascii="宋体" w:hAnsi="宋体" w:eastAsia="宋体" w:cs="宋体"/>
                <w:i w:val="0"/>
                <w:color w:val="000000"/>
                <w:kern w:val="0"/>
                <w:sz w:val="24"/>
                <w:szCs w:val="24"/>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007" w:type="pct"/>
            <w:noWrap w:val="0"/>
            <w:vAlign w:val="center"/>
          </w:tcPr>
          <w:p>
            <w:pPr>
              <w:widowControl/>
              <w:spacing w:line="520" w:lineRule="atLeast"/>
              <w:jc w:val="center"/>
              <w:rPr>
                <w:rFonts w:hint="eastAsia" w:ascii="仿宋" w:hAnsi="仿宋" w:eastAsia="仿宋"/>
                <w:bCs/>
                <w:kern w:val="0"/>
                <w:sz w:val="24"/>
              </w:rPr>
            </w:pPr>
            <w:r>
              <w:rPr>
                <w:rFonts w:hint="eastAsia" w:ascii="仿宋" w:hAnsi="仿宋" w:eastAsia="仿宋"/>
                <w:bCs/>
                <w:kern w:val="0"/>
                <w:sz w:val="24"/>
              </w:rPr>
              <w:t>专业选修课</w:t>
            </w:r>
          </w:p>
        </w:tc>
        <w:tc>
          <w:tcPr>
            <w:tcW w:w="1647" w:type="pct"/>
            <w:noWrap w:val="0"/>
            <w:vAlign w:val="center"/>
          </w:tcPr>
          <w:p>
            <w:pPr>
              <w:widowControl/>
              <w:spacing w:line="520" w:lineRule="atLeast"/>
              <w:jc w:val="center"/>
              <w:rPr>
                <w:rFonts w:hint="default" w:ascii="仿宋" w:hAnsi="仿宋" w:eastAsia="仿宋"/>
                <w:bCs/>
                <w:kern w:val="0"/>
                <w:sz w:val="24"/>
                <w:lang w:val="en-US" w:eastAsia="zh-CN"/>
              </w:rPr>
            </w:pPr>
            <w:r>
              <w:rPr>
                <w:rFonts w:hint="eastAsia" w:ascii="仿宋" w:hAnsi="仿宋" w:eastAsia="仿宋"/>
                <w:bCs/>
                <w:kern w:val="0"/>
                <w:sz w:val="24"/>
                <w:lang w:val="en-US" w:eastAsia="zh-CN"/>
              </w:rPr>
              <w:t>26</w:t>
            </w:r>
          </w:p>
        </w:tc>
        <w:tc>
          <w:tcPr>
            <w:tcW w:w="1920" w:type="dxa"/>
            <w:noWrap w:val="0"/>
            <w:vAlign w:val="center"/>
          </w:tcPr>
          <w:p>
            <w:pPr>
              <w:keepNext w:val="0"/>
              <w:keepLines w:val="0"/>
              <w:widowControl/>
              <w:suppressLineNumbers w:val="0"/>
              <w:jc w:val="center"/>
              <w:textAlignment w:val="center"/>
              <w:rPr>
                <w:rFonts w:hint="default" w:ascii="楷体_GB2312" w:eastAsia="楷体_GB2312"/>
                <w:bCs/>
                <w:kern w:val="0"/>
                <w:sz w:val="24"/>
                <w:lang w:val="en-US" w:eastAsia="zh-CN"/>
              </w:rPr>
            </w:pPr>
            <w:r>
              <w:rPr>
                <w:rFonts w:hint="eastAsia" w:ascii="宋体" w:hAnsi="宋体" w:eastAsia="宋体" w:cs="宋体"/>
                <w:i w:val="0"/>
                <w:color w:val="000000"/>
                <w:kern w:val="0"/>
                <w:sz w:val="24"/>
                <w:szCs w:val="24"/>
                <w:u w:val="none"/>
                <w:lang w:val="en-US" w:eastAsia="zh-CN" w:bidi="ar"/>
              </w:rPr>
              <w:t>18%</w:t>
            </w:r>
          </w:p>
        </w:tc>
      </w:tr>
    </w:tbl>
    <w:p>
      <w:pPr>
        <w:rPr>
          <w:rFonts w:hint="eastAsia"/>
          <w:color w:val="FF0000"/>
        </w:rPr>
      </w:pPr>
    </w:p>
    <w:p>
      <w:pPr>
        <w:pStyle w:val="2"/>
        <w:numPr>
          <w:ilvl w:val="0"/>
          <w:numId w:val="3"/>
        </w:numPr>
      </w:pPr>
      <w:r>
        <w:rPr>
          <w:rFonts w:hint="eastAsia"/>
          <w:sz w:val="32"/>
          <w:szCs w:val="32"/>
        </w:rPr>
        <w:t>【教学设计及时间分配】</w:t>
      </w:r>
    </w:p>
    <w:tbl>
      <w:tblPr>
        <w:tblStyle w:val="10"/>
        <w:tblW w:w="7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848"/>
        <w:gridCol w:w="765"/>
        <w:gridCol w:w="734"/>
        <w:gridCol w:w="734"/>
        <w:gridCol w:w="705"/>
        <w:gridCol w:w="841"/>
        <w:gridCol w:w="856"/>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864" w:type="dxa"/>
            <w:vMerge w:val="restart"/>
            <w:noWrap w:val="0"/>
            <w:vAlign w:val="top"/>
          </w:tcPr>
          <w:p>
            <w:pPr>
              <w:pStyle w:val="25"/>
              <w:adjustRightInd/>
              <w:spacing w:line="240" w:lineRule="auto"/>
              <w:rPr>
                <w:rFonts w:ascii="宋体" w:hAnsi="宋体" w:cs="仿宋"/>
                <w:b/>
                <w:bCs/>
                <w:kern w:val="0"/>
                <w:sz w:val="21"/>
                <w:szCs w:val="21"/>
              </w:rPr>
            </w:pPr>
            <w:r>
              <w:rPr>
                <w:b/>
                <w:bCs/>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40005</wp:posOffset>
                      </wp:positionV>
                      <wp:extent cx="507365" cy="1473835"/>
                      <wp:effectExtent l="4445" t="1270" r="21590" b="10795"/>
                      <wp:wrapNone/>
                      <wp:docPr id="1" name="直接箭头连接符 1"/>
                      <wp:cNvGraphicFramePr/>
                      <a:graphic xmlns:a="http://schemas.openxmlformats.org/drawingml/2006/main">
                        <a:graphicData uri="http://schemas.microsoft.com/office/word/2010/wordprocessingShape">
                          <wps:wsp>
                            <wps:cNvCnPr/>
                            <wps:spPr>
                              <a:xfrm>
                                <a:off x="0" y="0"/>
                                <a:ext cx="507365" cy="14738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65pt;margin-top:3.15pt;height:116.05pt;width:39.95pt;z-index:251660288;mso-width-relative:page;mso-height-relative:page;" filled="f" stroked="t" coordsize="21600,21600" o:gfxdata="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KzxC31wAA&#10;AAcBAAAPAAAAAAAAAAEAIAAAACIAAABkcnMvZG93bnJldi54bWxQSwECFAAUAAAACACHTuJAxJC1&#10;NeYBAACjAwAADgAAAAAAAAABACAAAAAmAQAAZHJzL2Uyb0RvYy54bWxQSwUGAAAAAAYABgBZAQAA&#10;fgUAAAAA&#10;">
                      <v:fill on="f" focussize="0,0"/>
                      <v:stroke color="#000000" joinstyle="round"/>
                      <v:imagedata o:title=""/>
                      <o:lock v:ext="edit" aspectratio="f"/>
                    </v:shape>
                  </w:pict>
                </mc:Fallback>
              </mc:AlternateContent>
            </w:r>
          </w:p>
          <w:p>
            <w:pPr>
              <w:pStyle w:val="25"/>
              <w:adjustRightInd/>
              <w:spacing w:line="240" w:lineRule="auto"/>
              <w:rPr>
                <w:rFonts w:ascii="宋体" w:hAnsi="宋体" w:cs="仿宋"/>
                <w:b/>
                <w:bCs/>
                <w:kern w:val="0"/>
                <w:sz w:val="21"/>
                <w:szCs w:val="21"/>
              </w:rPr>
            </w:pPr>
            <w:r>
              <w:rPr>
                <w:rFonts w:hint="eastAsia" w:ascii="宋体" w:hAnsi="宋体" w:cs="仿宋"/>
                <w:b/>
                <w:bCs/>
                <w:kern w:val="0"/>
                <w:sz w:val="21"/>
                <w:szCs w:val="21"/>
              </w:rPr>
              <w:t>内</w:t>
            </w:r>
          </w:p>
          <w:p>
            <w:pPr>
              <w:pStyle w:val="25"/>
              <w:adjustRightInd/>
              <w:spacing w:line="240" w:lineRule="auto"/>
              <w:rPr>
                <w:rFonts w:ascii="宋体" w:hAnsi="宋体" w:cs="仿宋"/>
                <w:b/>
                <w:bCs/>
                <w:kern w:val="0"/>
                <w:sz w:val="21"/>
                <w:szCs w:val="21"/>
              </w:rPr>
            </w:pPr>
            <w:r>
              <w:rPr>
                <w:rFonts w:hint="eastAsia" w:ascii="宋体" w:hAnsi="宋体" w:cs="仿宋"/>
                <w:b/>
                <w:bCs/>
                <w:kern w:val="0"/>
                <w:sz w:val="21"/>
                <w:szCs w:val="21"/>
              </w:rPr>
              <w:t>容</w:t>
            </w:r>
          </w:p>
          <w:p>
            <w:pPr>
              <w:snapToGrid w:val="0"/>
              <w:rPr>
                <w:rFonts w:ascii="宋体" w:hAnsi="宋体" w:cs="仿宋"/>
                <w:b/>
                <w:bCs/>
                <w:kern w:val="0"/>
                <w:szCs w:val="21"/>
              </w:rPr>
            </w:pPr>
          </w:p>
          <w:p>
            <w:pPr>
              <w:snapToGrid w:val="0"/>
              <w:rPr>
                <w:rFonts w:ascii="宋体" w:hAnsi="宋体" w:cs="仿宋"/>
                <w:b/>
                <w:bCs/>
                <w:kern w:val="0"/>
                <w:szCs w:val="21"/>
              </w:rPr>
            </w:pPr>
          </w:p>
          <w:p>
            <w:pPr>
              <w:snapToGrid w:val="0"/>
              <w:rPr>
                <w:rFonts w:ascii="宋体" w:hAnsi="宋体" w:cs="仿宋"/>
                <w:b/>
                <w:bCs/>
                <w:kern w:val="0"/>
                <w:szCs w:val="21"/>
              </w:rPr>
            </w:pPr>
            <w:r>
              <w:rPr>
                <w:rFonts w:hint="eastAsia" w:ascii="宋体" w:hAnsi="宋体" w:cs="仿宋"/>
                <w:b/>
                <w:bCs/>
                <w:kern w:val="0"/>
                <w:szCs w:val="21"/>
              </w:rPr>
              <w:t>学</w:t>
            </w:r>
          </w:p>
          <w:p>
            <w:pPr>
              <w:snapToGrid w:val="0"/>
              <w:rPr>
                <w:rFonts w:ascii="宋体" w:hAnsi="宋体" w:cs="仿宋"/>
                <w:b/>
                <w:bCs/>
                <w:kern w:val="0"/>
                <w:szCs w:val="21"/>
              </w:rPr>
            </w:pPr>
            <w:r>
              <w:rPr>
                <w:rFonts w:hint="eastAsia" w:ascii="宋体" w:hAnsi="宋体" w:cs="仿宋"/>
                <w:b/>
                <w:bCs/>
                <w:kern w:val="0"/>
                <w:szCs w:val="21"/>
              </w:rPr>
              <w:t>期</w:t>
            </w:r>
          </w:p>
        </w:tc>
        <w:tc>
          <w:tcPr>
            <w:tcW w:w="848" w:type="dxa"/>
            <w:vMerge w:val="restart"/>
            <w:noWrap w:val="0"/>
            <w:textDirection w:val="tbRlV"/>
            <w:vAlign w:val="center"/>
          </w:tcPr>
          <w:p>
            <w:pPr>
              <w:pStyle w:val="25"/>
              <w:spacing w:line="240" w:lineRule="auto"/>
              <w:ind w:left="113" w:leftChars="54" w:right="226" w:firstLine="316" w:firstLineChars="150"/>
              <w:jc w:val="both"/>
              <w:rPr>
                <w:rFonts w:hint="eastAsia" w:ascii="宋体" w:hAnsi="宋体" w:cs="仿宋"/>
                <w:b/>
                <w:bCs/>
                <w:sz w:val="21"/>
                <w:szCs w:val="21"/>
              </w:rPr>
            </w:pPr>
            <w:r>
              <w:rPr>
                <w:rFonts w:hint="eastAsia" w:ascii="宋体" w:hAnsi="宋体" w:cs="仿宋"/>
                <w:b/>
                <w:bCs/>
                <w:sz w:val="21"/>
                <w:szCs w:val="21"/>
              </w:rPr>
              <w:t>校内课堂教学</w:t>
            </w:r>
          </w:p>
        </w:tc>
        <w:tc>
          <w:tcPr>
            <w:tcW w:w="765" w:type="dxa"/>
            <w:vMerge w:val="restart"/>
            <w:noWrap w:val="0"/>
            <w:textDirection w:val="tbRlV"/>
            <w:vAlign w:val="center"/>
          </w:tcPr>
          <w:p>
            <w:pPr>
              <w:pStyle w:val="25"/>
              <w:spacing w:line="240" w:lineRule="auto"/>
              <w:ind w:left="113" w:leftChars="54" w:right="226"/>
              <w:rPr>
                <w:rFonts w:hint="eastAsia" w:ascii="宋体" w:hAnsi="宋体" w:cs="仿宋"/>
                <w:b/>
                <w:bCs/>
                <w:sz w:val="21"/>
                <w:szCs w:val="21"/>
              </w:rPr>
            </w:pPr>
            <w:r>
              <w:rPr>
                <w:rFonts w:hint="eastAsia" w:ascii="宋体" w:hAnsi="宋体" w:cs="仿宋"/>
                <w:b/>
                <w:bCs/>
                <w:sz w:val="21"/>
                <w:szCs w:val="21"/>
              </w:rPr>
              <w:t>入学教育与军事技能</w:t>
            </w:r>
          </w:p>
        </w:tc>
        <w:tc>
          <w:tcPr>
            <w:tcW w:w="2173" w:type="dxa"/>
            <w:gridSpan w:val="3"/>
            <w:noWrap w:val="0"/>
            <w:vAlign w:val="center"/>
          </w:tcPr>
          <w:p>
            <w:pPr>
              <w:pStyle w:val="25"/>
              <w:spacing w:line="240" w:lineRule="auto"/>
              <w:ind w:left="113" w:right="113"/>
              <w:rPr>
                <w:rFonts w:hint="eastAsia" w:ascii="宋体" w:hAnsi="宋体" w:eastAsia="宋体" w:cs="仿宋"/>
                <w:b/>
                <w:bCs/>
                <w:sz w:val="21"/>
                <w:szCs w:val="21"/>
                <w:lang w:eastAsia="zh-CN"/>
              </w:rPr>
            </w:pPr>
            <w:r>
              <w:rPr>
                <w:rFonts w:hint="eastAsia" w:ascii="宋体" w:hAnsi="宋体" w:cs="仿宋"/>
                <w:b/>
                <w:bCs/>
                <w:sz w:val="21"/>
                <w:szCs w:val="21"/>
                <w:highlight w:val="none"/>
              </w:rPr>
              <w:t>集中实践</w:t>
            </w:r>
            <w:r>
              <w:rPr>
                <w:rFonts w:hint="eastAsia" w:ascii="宋体" w:hAnsi="宋体" w:cs="仿宋"/>
                <w:b/>
                <w:bCs/>
                <w:sz w:val="21"/>
                <w:szCs w:val="21"/>
                <w:highlight w:val="none"/>
                <w:lang w:eastAsia="zh-CN"/>
              </w:rPr>
              <w:t>环节</w:t>
            </w:r>
          </w:p>
        </w:tc>
        <w:tc>
          <w:tcPr>
            <w:tcW w:w="841" w:type="dxa"/>
            <w:vMerge w:val="restart"/>
            <w:noWrap w:val="0"/>
            <w:textDirection w:val="tbRlV"/>
            <w:vAlign w:val="center"/>
          </w:tcPr>
          <w:p>
            <w:pPr>
              <w:pStyle w:val="25"/>
              <w:spacing w:line="240" w:lineRule="auto"/>
              <w:ind w:left="113" w:leftChars="54" w:right="226" w:firstLine="316" w:firstLineChars="150"/>
              <w:jc w:val="left"/>
              <w:rPr>
                <w:rFonts w:ascii="宋体" w:hAnsi="宋体" w:cs="仿宋"/>
                <w:b/>
                <w:bCs/>
                <w:sz w:val="21"/>
                <w:szCs w:val="21"/>
              </w:rPr>
            </w:pPr>
            <w:r>
              <w:rPr>
                <w:rFonts w:hint="eastAsia" w:ascii="宋体" w:hAnsi="宋体" w:cs="仿宋"/>
                <w:b/>
                <w:bCs/>
                <w:sz w:val="21"/>
                <w:szCs w:val="21"/>
              </w:rPr>
              <w:t>顶 岗 实 习</w:t>
            </w:r>
          </w:p>
        </w:tc>
        <w:tc>
          <w:tcPr>
            <w:tcW w:w="856" w:type="dxa"/>
            <w:vMerge w:val="restart"/>
            <w:noWrap w:val="0"/>
            <w:textDirection w:val="tbRlV"/>
            <w:vAlign w:val="center"/>
          </w:tcPr>
          <w:p>
            <w:pPr>
              <w:pStyle w:val="25"/>
              <w:spacing w:line="240" w:lineRule="auto"/>
              <w:ind w:left="113" w:leftChars="54" w:right="226" w:firstLine="316" w:firstLineChars="150"/>
              <w:jc w:val="both"/>
              <w:rPr>
                <w:rFonts w:ascii="宋体" w:hAnsi="宋体" w:cs="仿宋"/>
                <w:b/>
                <w:bCs/>
                <w:sz w:val="21"/>
                <w:szCs w:val="21"/>
              </w:rPr>
            </w:pPr>
            <w:r>
              <w:rPr>
                <w:rFonts w:hint="eastAsia" w:ascii="宋体" w:hAnsi="宋体" w:cs="仿宋"/>
                <w:b/>
                <w:bCs/>
                <w:sz w:val="21"/>
                <w:szCs w:val="21"/>
              </w:rPr>
              <w:t>考        核</w:t>
            </w:r>
          </w:p>
        </w:tc>
        <w:tc>
          <w:tcPr>
            <w:tcW w:w="870" w:type="dxa"/>
            <w:vMerge w:val="restart"/>
            <w:noWrap w:val="0"/>
            <w:textDirection w:val="tbRlV"/>
            <w:vAlign w:val="center"/>
          </w:tcPr>
          <w:p>
            <w:pPr>
              <w:pStyle w:val="25"/>
              <w:spacing w:line="240" w:lineRule="auto"/>
              <w:ind w:left="113" w:leftChars="54" w:right="226" w:firstLine="316" w:firstLineChars="150"/>
              <w:jc w:val="both"/>
              <w:rPr>
                <w:rFonts w:ascii="宋体" w:hAnsi="宋体" w:cs="仿宋"/>
                <w:b/>
                <w:bCs/>
                <w:sz w:val="21"/>
                <w:szCs w:val="21"/>
              </w:rPr>
            </w:pPr>
            <w:r>
              <w:rPr>
                <w:rFonts w:hint="eastAsia" w:ascii="宋体" w:hAnsi="宋体" w:cs="仿宋"/>
                <w:b/>
                <w:bCs/>
                <w:sz w:val="21"/>
                <w:szCs w:val="21"/>
              </w:rPr>
              <w:t>合    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jc w:val="center"/>
        </w:trPr>
        <w:tc>
          <w:tcPr>
            <w:tcW w:w="864" w:type="dxa"/>
            <w:vMerge w:val="continue"/>
            <w:noWrap w:val="0"/>
            <w:vAlign w:val="center"/>
          </w:tcPr>
          <w:p>
            <w:pPr>
              <w:widowControl/>
              <w:jc w:val="left"/>
              <w:rPr>
                <w:rFonts w:ascii="宋体" w:hAnsi="宋体" w:cs="仿宋"/>
                <w:kern w:val="0"/>
                <w:szCs w:val="21"/>
              </w:rPr>
            </w:pPr>
          </w:p>
        </w:tc>
        <w:tc>
          <w:tcPr>
            <w:tcW w:w="848" w:type="dxa"/>
            <w:vMerge w:val="continue"/>
            <w:noWrap w:val="0"/>
            <w:vAlign w:val="center"/>
          </w:tcPr>
          <w:p>
            <w:pPr>
              <w:widowControl/>
              <w:jc w:val="left"/>
              <w:rPr>
                <w:rFonts w:ascii="宋体" w:hAnsi="宋体" w:cs="仿宋"/>
                <w:szCs w:val="21"/>
              </w:rPr>
            </w:pPr>
          </w:p>
        </w:tc>
        <w:tc>
          <w:tcPr>
            <w:tcW w:w="765" w:type="dxa"/>
            <w:vMerge w:val="continue"/>
            <w:noWrap w:val="0"/>
            <w:vAlign w:val="center"/>
          </w:tcPr>
          <w:p>
            <w:pPr>
              <w:widowControl/>
              <w:jc w:val="left"/>
              <w:rPr>
                <w:rFonts w:ascii="宋体" w:hAnsi="宋体" w:cs="仿宋"/>
                <w:szCs w:val="21"/>
              </w:rPr>
            </w:pPr>
          </w:p>
        </w:tc>
        <w:tc>
          <w:tcPr>
            <w:tcW w:w="734" w:type="dxa"/>
            <w:tcBorders>
              <w:left w:val="single" w:color="auto" w:sz="2" w:space="0"/>
            </w:tcBorders>
            <w:noWrap w:val="0"/>
            <w:textDirection w:val="tbRlV"/>
            <w:vAlign w:val="center"/>
          </w:tcPr>
          <w:p>
            <w:pPr>
              <w:pStyle w:val="25"/>
              <w:spacing w:line="240" w:lineRule="auto"/>
              <w:ind w:left="113" w:leftChars="54" w:right="226"/>
              <w:jc w:val="both"/>
              <w:rPr>
                <w:rFonts w:ascii="宋体" w:hAnsi="宋体" w:cs="仿宋"/>
                <w:b/>
                <w:sz w:val="21"/>
                <w:szCs w:val="21"/>
              </w:rPr>
            </w:pPr>
            <w:r>
              <w:rPr>
                <w:rFonts w:hint="eastAsia" w:ascii="宋体" w:hAnsi="宋体" w:cs="仿宋"/>
                <w:b/>
                <w:sz w:val="21"/>
                <w:szCs w:val="21"/>
              </w:rPr>
              <w:t>双元培养</w:t>
            </w:r>
          </w:p>
        </w:tc>
        <w:tc>
          <w:tcPr>
            <w:tcW w:w="734" w:type="dxa"/>
            <w:noWrap w:val="0"/>
            <w:textDirection w:val="tbRlV"/>
            <w:vAlign w:val="center"/>
          </w:tcPr>
          <w:p>
            <w:pPr>
              <w:widowControl/>
              <w:adjustRightInd w:val="0"/>
              <w:snapToGrid w:val="0"/>
              <w:spacing w:before="156" w:beforeLines="50"/>
              <w:ind w:left="113" w:leftChars="54"/>
              <w:rPr>
                <w:rFonts w:ascii="宋体" w:hAnsi="宋体" w:cs="仿宋"/>
                <w:b/>
                <w:szCs w:val="21"/>
              </w:rPr>
            </w:pPr>
            <w:r>
              <w:rPr>
                <w:rFonts w:hint="eastAsia" w:ascii="宋体" w:hAnsi="宋体" w:cs="仿宋"/>
                <w:b/>
                <w:kern w:val="0"/>
                <w:szCs w:val="21"/>
              </w:rPr>
              <w:t>专业综合实训</w:t>
            </w:r>
          </w:p>
        </w:tc>
        <w:tc>
          <w:tcPr>
            <w:tcW w:w="705" w:type="dxa"/>
            <w:noWrap w:val="0"/>
            <w:vAlign w:val="top"/>
          </w:tcPr>
          <w:p>
            <w:pPr>
              <w:widowControl/>
              <w:adjustRightInd w:val="0"/>
              <w:snapToGrid w:val="0"/>
              <w:spacing w:before="156" w:beforeLines="50"/>
              <w:ind w:left="113" w:leftChars="54"/>
              <w:rPr>
                <w:rFonts w:hint="eastAsia" w:ascii="宋体" w:hAnsi="宋体" w:cs="仿宋"/>
                <w:b/>
                <w:szCs w:val="21"/>
              </w:rPr>
            </w:pPr>
            <w:r>
              <w:rPr>
                <w:rFonts w:hint="eastAsia" w:ascii="宋体" w:hAnsi="宋体" w:cs="仿宋"/>
                <w:b/>
                <w:kern w:val="0"/>
                <w:szCs w:val="21"/>
              </w:rPr>
              <w:t>跟岗实习</w:t>
            </w:r>
          </w:p>
        </w:tc>
        <w:tc>
          <w:tcPr>
            <w:tcW w:w="841" w:type="dxa"/>
            <w:vMerge w:val="continue"/>
            <w:noWrap w:val="0"/>
            <w:vAlign w:val="center"/>
          </w:tcPr>
          <w:p>
            <w:pPr>
              <w:widowControl/>
              <w:jc w:val="left"/>
              <w:rPr>
                <w:rFonts w:ascii="宋体" w:hAnsi="宋体" w:cs="仿宋"/>
                <w:szCs w:val="21"/>
              </w:rPr>
            </w:pPr>
          </w:p>
        </w:tc>
        <w:tc>
          <w:tcPr>
            <w:tcW w:w="856" w:type="dxa"/>
            <w:vMerge w:val="continue"/>
            <w:noWrap w:val="0"/>
            <w:vAlign w:val="center"/>
          </w:tcPr>
          <w:p>
            <w:pPr>
              <w:widowControl/>
              <w:jc w:val="left"/>
              <w:rPr>
                <w:rFonts w:ascii="宋体" w:hAnsi="宋体" w:cs="仿宋"/>
                <w:szCs w:val="21"/>
              </w:rPr>
            </w:pPr>
          </w:p>
        </w:tc>
        <w:tc>
          <w:tcPr>
            <w:tcW w:w="870" w:type="dxa"/>
            <w:vMerge w:val="continue"/>
            <w:noWrap w:val="0"/>
            <w:vAlign w:val="center"/>
          </w:tcPr>
          <w:p>
            <w:pPr>
              <w:widowControl/>
              <w:jc w:val="lef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一</w:t>
            </w:r>
          </w:p>
        </w:tc>
        <w:tc>
          <w:tcPr>
            <w:tcW w:w="848" w:type="dxa"/>
            <w:noWrap w:val="0"/>
            <w:vAlign w:val="center"/>
          </w:tcPr>
          <w:p>
            <w:pPr>
              <w:pStyle w:val="25"/>
              <w:spacing w:line="240" w:lineRule="auto"/>
              <w:rPr>
                <w:rFonts w:hint="eastAsia" w:ascii="宋体" w:hAnsi="宋体" w:cs="仿宋"/>
                <w:sz w:val="21"/>
                <w:szCs w:val="21"/>
              </w:rPr>
            </w:pPr>
            <w:r>
              <w:rPr>
                <w:rFonts w:hint="eastAsia" w:ascii="宋体" w:hAnsi="宋体" w:cs="仿宋"/>
                <w:sz w:val="21"/>
                <w:szCs w:val="21"/>
              </w:rPr>
              <w:t>16</w:t>
            </w:r>
          </w:p>
        </w:tc>
        <w:tc>
          <w:tcPr>
            <w:tcW w:w="765" w:type="dxa"/>
            <w:noWrap w:val="0"/>
            <w:vAlign w:val="center"/>
          </w:tcPr>
          <w:p>
            <w:pPr>
              <w:pStyle w:val="25"/>
              <w:spacing w:line="240" w:lineRule="auto"/>
              <w:rPr>
                <w:rFonts w:ascii="宋体" w:hAnsi="宋体" w:cs="仿宋"/>
                <w:sz w:val="21"/>
                <w:szCs w:val="21"/>
              </w:rPr>
            </w:pPr>
            <w:r>
              <w:rPr>
                <w:rFonts w:hint="eastAsia" w:ascii="宋体" w:hAnsi="宋体" w:cs="仿宋"/>
                <w:sz w:val="21"/>
                <w:szCs w:val="21"/>
              </w:rPr>
              <w:t>2</w:t>
            </w:r>
          </w:p>
        </w:tc>
        <w:tc>
          <w:tcPr>
            <w:tcW w:w="734" w:type="dxa"/>
            <w:tcBorders>
              <w:left w:val="single" w:color="auto" w:sz="2" w:space="0"/>
            </w:tcBorders>
            <w:noWrap w:val="0"/>
            <w:vAlign w:val="center"/>
          </w:tcPr>
          <w:p>
            <w:pPr>
              <w:snapToGrid w:val="0"/>
              <w:jc w:val="center"/>
              <w:rPr>
                <w:rFonts w:ascii="宋体" w:hAnsi="宋体" w:cs="仿宋"/>
                <w:kern w:val="0"/>
                <w:szCs w:val="21"/>
              </w:rPr>
            </w:pPr>
          </w:p>
        </w:tc>
        <w:tc>
          <w:tcPr>
            <w:tcW w:w="734" w:type="dxa"/>
            <w:noWrap w:val="0"/>
            <w:vAlign w:val="center"/>
          </w:tcPr>
          <w:p>
            <w:pPr>
              <w:snapToGrid w:val="0"/>
              <w:jc w:val="center"/>
              <w:rPr>
                <w:rFonts w:ascii="宋体" w:hAnsi="宋体" w:cs="仿宋"/>
                <w:kern w:val="0"/>
                <w:szCs w:val="21"/>
              </w:rPr>
            </w:pPr>
          </w:p>
        </w:tc>
        <w:tc>
          <w:tcPr>
            <w:tcW w:w="705" w:type="dxa"/>
            <w:noWrap w:val="0"/>
            <w:vAlign w:val="center"/>
          </w:tcPr>
          <w:p>
            <w:pPr>
              <w:snapToGrid w:val="0"/>
              <w:jc w:val="center"/>
              <w:rPr>
                <w:rFonts w:ascii="宋体" w:hAnsi="宋体" w:cs="仿宋"/>
                <w:kern w:val="0"/>
                <w:szCs w:val="21"/>
              </w:rPr>
            </w:pPr>
          </w:p>
        </w:tc>
        <w:tc>
          <w:tcPr>
            <w:tcW w:w="841" w:type="dxa"/>
            <w:noWrap w:val="0"/>
            <w:vAlign w:val="center"/>
          </w:tcPr>
          <w:p>
            <w:pPr>
              <w:pStyle w:val="25"/>
              <w:spacing w:line="240" w:lineRule="auto"/>
              <w:ind w:left="113" w:right="113"/>
              <w:rPr>
                <w:rFonts w:ascii="宋体" w:hAnsi="宋体" w:cs="仿宋"/>
                <w:i/>
                <w:kern w:val="0"/>
                <w:sz w:val="21"/>
                <w:szCs w:val="21"/>
              </w:rPr>
            </w:pPr>
          </w:p>
        </w:tc>
        <w:tc>
          <w:tcPr>
            <w:tcW w:w="856"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2</w:t>
            </w:r>
          </w:p>
        </w:tc>
        <w:tc>
          <w:tcPr>
            <w:tcW w:w="870" w:type="dxa"/>
            <w:noWrap w:val="0"/>
            <w:vAlign w:val="center"/>
          </w:tcPr>
          <w:p>
            <w:pPr>
              <w:pStyle w:val="24"/>
              <w:adjustRightInd/>
              <w:spacing w:before="0" w:after="0" w:line="240" w:lineRule="auto"/>
              <w:ind w:left="-103" w:leftChars="-49" w:right="-107" w:rightChars="-51"/>
              <w:rPr>
                <w:rFonts w:ascii="宋体" w:hAnsi="宋体" w:eastAsia="宋体" w:cs="仿宋"/>
                <w:kern w:val="0"/>
                <w:szCs w:val="21"/>
              </w:rPr>
            </w:pPr>
            <w:r>
              <w:rPr>
                <w:rFonts w:hint="eastAsia" w:ascii="宋体" w:hAnsi="宋体" w:eastAsia="宋体" w:cs="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二</w:t>
            </w:r>
          </w:p>
        </w:tc>
        <w:tc>
          <w:tcPr>
            <w:tcW w:w="848" w:type="dxa"/>
            <w:noWrap w:val="0"/>
            <w:vAlign w:val="center"/>
          </w:tcPr>
          <w:p>
            <w:pPr>
              <w:pStyle w:val="25"/>
              <w:spacing w:line="240" w:lineRule="auto"/>
              <w:rPr>
                <w:rFonts w:ascii="宋体" w:hAnsi="宋体" w:cs="仿宋"/>
                <w:sz w:val="21"/>
                <w:szCs w:val="21"/>
              </w:rPr>
            </w:pPr>
            <w:r>
              <w:rPr>
                <w:rFonts w:hint="eastAsia" w:ascii="宋体" w:hAnsi="宋体" w:cs="仿宋"/>
                <w:sz w:val="21"/>
                <w:szCs w:val="21"/>
              </w:rPr>
              <w:t>16</w:t>
            </w:r>
          </w:p>
        </w:tc>
        <w:tc>
          <w:tcPr>
            <w:tcW w:w="765" w:type="dxa"/>
            <w:noWrap w:val="0"/>
            <w:vAlign w:val="center"/>
          </w:tcPr>
          <w:p>
            <w:pPr>
              <w:pStyle w:val="25"/>
              <w:spacing w:line="240" w:lineRule="auto"/>
              <w:rPr>
                <w:rFonts w:ascii="宋体" w:hAnsi="宋体" w:cs="仿宋"/>
                <w:sz w:val="21"/>
                <w:szCs w:val="21"/>
              </w:rPr>
            </w:pPr>
          </w:p>
        </w:tc>
        <w:tc>
          <w:tcPr>
            <w:tcW w:w="734" w:type="dxa"/>
            <w:tcBorders>
              <w:left w:val="single" w:color="auto" w:sz="2" w:space="0"/>
            </w:tcBorders>
            <w:noWrap w:val="0"/>
            <w:vAlign w:val="center"/>
          </w:tcPr>
          <w:p>
            <w:pPr>
              <w:snapToGrid w:val="0"/>
              <w:jc w:val="center"/>
              <w:rPr>
                <w:rFonts w:ascii="宋体" w:hAnsi="宋体" w:cs="仿宋"/>
                <w:kern w:val="0"/>
                <w:szCs w:val="21"/>
              </w:rPr>
            </w:pPr>
          </w:p>
        </w:tc>
        <w:tc>
          <w:tcPr>
            <w:tcW w:w="734"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1</w:t>
            </w:r>
          </w:p>
        </w:tc>
        <w:tc>
          <w:tcPr>
            <w:tcW w:w="705"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1</w:t>
            </w:r>
          </w:p>
        </w:tc>
        <w:tc>
          <w:tcPr>
            <w:tcW w:w="841" w:type="dxa"/>
            <w:noWrap w:val="0"/>
            <w:vAlign w:val="center"/>
          </w:tcPr>
          <w:p>
            <w:pPr>
              <w:snapToGrid w:val="0"/>
              <w:jc w:val="center"/>
              <w:rPr>
                <w:rFonts w:ascii="宋体" w:hAnsi="宋体" w:cs="仿宋"/>
                <w:i/>
                <w:kern w:val="0"/>
                <w:szCs w:val="21"/>
              </w:rPr>
            </w:pPr>
          </w:p>
        </w:tc>
        <w:tc>
          <w:tcPr>
            <w:tcW w:w="856" w:type="dxa"/>
            <w:noWrap w:val="0"/>
            <w:vAlign w:val="center"/>
          </w:tcPr>
          <w:p>
            <w:pPr>
              <w:snapToGrid w:val="0"/>
              <w:jc w:val="center"/>
              <w:rPr>
                <w:rFonts w:ascii="宋体" w:hAnsi="宋体" w:cs="仿宋"/>
                <w:kern w:val="0"/>
                <w:szCs w:val="21"/>
              </w:rPr>
            </w:pPr>
            <w:r>
              <w:rPr>
                <w:rFonts w:hint="eastAsia" w:ascii="宋体" w:hAnsi="宋体" w:cs="仿宋"/>
                <w:kern w:val="0"/>
                <w:szCs w:val="21"/>
              </w:rPr>
              <w:t>2</w:t>
            </w:r>
          </w:p>
        </w:tc>
        <w:tc>
          <w:tcPr>
            <w:tcW w:w="870" w:type="dxa"/>
            <w:noWrap w:val="0"/>
            <w:vAlign w:val="center"/>
          </w:tcPr>
          <w:p>
            <w:pPr>
              <w:snapToGrid w:val="0"/>
              <w:ind w:left="-103" w:leftChars="-49" w:right="-107" w:rightChars="-51"/>
              <w:jc w:val="center"/>
              <w:rPr>
                <w:rFonts w:ascii="宋体" w:hAnsi="宋体" w:cs="仿宋"/>
                <w:kern w:val="0"/>
                <w:szCs w:val="21"/>
              </w:rPr>
            </w:pPr>
            <w:r>
              <w:rPr>
                <w:rFonts w:hint="eastAsia" w:ascii="宋体" w:hAnsi="宋体" w:cs="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三</w:t>
            </w:r>
          </w:p>
        </w:tc>
        <w:tc>
          <w:tcPr>
            <w:tcW w:w="848" w:type="dxa"/>
            <w:noWrap w:val="0"/>
            <w:vAlign w:val="center"/>
          </w:tcPr>
          <w:p>
            <w:pPr>
              <w:pStyle w:val="25"/>
              <w:spacing w:line="240" w:lineRule="auto"/>
              <w:rPr>
                <w:rFonts w:ascii="宋体" w:hAnsi="宋体" w:cs="仿宋"/>
                <w:sz w:val="21"/>
                <w:szCs w:val="21"/>
              </w:rPr>
            </w:pPr>
            <w:r>
              <w:rPr>
                <w:rFonts w:hint="eastAsia" w:ascii="宋体" w:hAnsi="宋体" w:cs="仿宋"/>
                <w:sz w:val="21"/>
                <w:szCs w:val="21"/>
              </w:rPr>
              <w:t>16</w:t>
            </w:r>
          </w:p>
        </w:tc>
        <w:tc>
          <w:tcPr>
            <w:tcW w:w="765" w:type="dxa"/>
            <w:noWrap w:val="0"/>
            <w:vAlign w:val="center"/>
          </w:tcPr>
          <w:p>
            <w:pPr>
              <w:pStyle w:val="25"/>
              <w:spacing w:line="240" w:lineRule="auto"/>
              <w:rPr>
                <w:rFonts w:ascii="宋体" w:hAnsi="宋体" w:cs="仿宋"/>
                <w:sz w:val="21"/>
                <w:szCs w:val="21"/>
              </w:rPr>
            </w:pPr>
          </w:p>
        </w:tc>
        <w:tc>
          <w:tcPr>
            <w:tcW w:w="734" w:type="dxa"/>
            <w:tcBorders>
              <w:left w:val="single" w:color="auto" w:sz="2" w:space="0"/>
            </w:tcBorders>
            <w:noWrap w:val="0"/>
            <w:vAlign w:val="center"/>
          </w:tcPr>
          <w:p>
            <w:pPr>
              <w:snapToGrid w:val="0"/>
              <w:jc w:val="center"/>
              <w:rPr>
                <w:rFonts w:ascii="宋体" w:hAnsi="宋体" w:cs="仿宋"/>
                <w:kern w:val="0"/>
                <w:szCs w:val="21"/>
              </w:rPr>
            </w:pPr>
          </w:p>
        </w:tc>
        <w:tc>
          <w:tcPr>
            <w:tcW w:w="734" w:type="dxa"/>
            <w:noWrap w:val="0"/>
            <w:vAlign w:val="center"/>
          </w:tcPr>
          <w:p>
            <w:pPr>
              <w:snapToGrid w:val="0"/>
              <w:jc w:val="center"/>
              <w:rPr>
                <w:rFonts w:ascii="宋体" w:hAnsi="宋体" w:cs="仿宋"/>
                <w:kern w:val="0"/>
                <w:szCs w:val="21"/>
              </w:rPr>
            </w:pPr>
            <w:r>
              <w:rPr>
                <w:rFonts w:hint="eastAsia" w:ascii="宋体" w:hAnsi="宋体" w:cs="仿宋"/>
                <w:kern w:val="0"/>
                <w:szCs w:val="21"/>
              </w:rPr>
              <w:t>1</w:t>
            </w:r>
          </w:p>
        </w:tc>
        <w:tc>
          <w:tcPr>
            <w:tcW w:w="705"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1</w:t>
            </w:r>
          </w:p>
        </w:tc>
        <w:tc>
          <w:tcPr>
            <w:tcW w:w="841" w:type="dxa"/>
            <w:noWrap w:val="0"/>
            <w:vAlign w:val="center"/>
          </w:tcPr>
          <w:p>
            <w:pPr>
              <w:snapToGrid w:val="0"/>
              <w:jc w:val="center"/>
              <w:rPr>
                <w:rFonts w:ascii="宋体" w:hAnsi="宋体" w:cs="仿宋"/>
                <w:i/>
                <w:kern w:val="0"/>
                <w:szCs w:val="21"/>
              </w:rPr>
            </w:pPr>
          </w:p>
        </w:tc>
        <w:tc>
          <w:tcPr>
            <w:tcW w:w="856" w:type="dxa"/>
            <w:noWrap w:val="0"/>
            <w:vAlign w:val="center"/>
          </w:tcPr>
          <w:p>
            <w:pPr>
              <w:snapToGrid w:val="0"/>
              <w:jc w:val="center"/>
              <w:rPr>
                <w:rFonts w:ascii="宋体" w:hAnsi="宋体" w:cs="仿宋"/>
                <w:kern w:val="0"/>
                <w:szCs w:val="21"/>
              </w:rPr>
            </w:pPr>
            <w:r>
              <w:rPr>
                <w:rFonts w:hint="eastAsia" w:ascii="宋体" w:hAnsi="宋体" w:cs="仿宋"/>
                <w:kern w:val="0"/>
                <w:szCs w:val="21"/>
              </w:rPr>
              <w:t>2</w:t>
            </w:r>
          </w:p>
        </w:tc>
        <w:tc>
          <w:tcPr>
            <w:tcW w:w="870" w:type="dxa"/>
            <w:noWrap w:val="0"/>
            <w:vAlign w:val="center"/>
          </w:tcPr>
          <w:p>
            <w:pPr>
              <w:snapToGrid w:val="0"/>
              <w:ind w:left="-103" w:leftChars="-49" w:right="-107" w:rightChars="-51"/>
              <w:jc w:val="center"/>
              <w:rPr>
                <w:rFonts w:ascii="宋体" w:hAnsi="宋体" w:cs="仿宋"/>
                <w:kern w:val="0"/>
                <w:szCs w:val="21"/>
              </w:rPr>
            </w:pPr>
            <w:r>
              <w:rPr>
                <w:rFonts w:hint="eastAsia" w:ascii="宋体" w:hAnsi="宋体" w:cs="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四</w:t>
            </w:r>
          </w:p>
        </w:tc>
        <w:tc>
          <w:tcPr>
            <w:tcW w:w="848" w:type="dxa"/>
            <w:noWrap w:val="0"/>
            <w:vAlign w:val="center"/>
          </w:tcPr>
          <w:p>
            <w:pPr>
              <w:pStyle w:val="25"/>
              <w:spacing w:line="240" w:lineRule="auto"/>
              <w:rPr>
                <w:rFonts w:ascii="宋体" w:hAnsi="宋体" w:cs="仿宋"/>
                <w:sz w:val="21"/>
                <w:szCs w:val="21"/>
              </w:rPr>
            </w:pPr>
            <w:r>
              <w:rPr>
                <w:rFonts w:hint="eastAsia" w:ascii="宋体" w:hAnsi="宋体" w:cs="仿宋"/>
                <w:sz w:val="21"/>
                <w:szCs w:val="21"/>
              </w:rPr>
              <w:t>16</w:t>
            </w:r>
          </w:p>
        </w:tc>
        <w:tc>
          <w:tcPr>
            <w:tcW w:w="765" w:type="dxa"/>
            <w:noWrap w:val="0"/>
            <w:vAlign w:val="center"/>
          </w:tcPr>
          <w:p>
            <w:pPr>
              <w:pStyle w:val="25"/>
              <w:spacing w:line="240" w:lineRule="auto"/>
              <w:rPr>
                <w:rFonts w:ascii="宋体" w:hAnsi="宋体" w:cs="仿宋"/>
                <w:sz w:val="21"/>
                <w:szCs w:val="21"/>
              </w:rPr>
            </w:pPr>
          </w:p>
        </w:tc>
        <w:tc>
          <w:tcPr>
            <w:tcW w:w="734" w:type="dxa"/>
            <w:tcBorders>
              <w:left w:val="single" w:color="auto" w:sz="2" w:space="0"/>
            </w:tcBorders>
            <w:noWrap w:val="0"/>
            <w:vAlign w:val="center"/>
          </w:tcPr>
          <w:p>
            <w:pPr>
              <w:snapToGrid w:val="0"/>
              <w:jc w:val="center"/>
              <w:rPr>
                <w:rFonts w:ascii="宋体" w:hAnsi="宋体" w:cs="仿宋"/>
                <w:kern w:val="0"/>
                <w:szCs w:val="21"/>
              </w:rPr>
            </w:pPr>
          </w:p>
        </w:tc>
        <w:tc>
          <w:tcPr>
            <w:tcW w:w="734" w:type="dxa"/>
            <w:noWrap w:val="0"/>
            <w:vAlign w:val="center"/>
          </w:tcPr>
          <w:p>
            <w:pPr>
              <w:snapToGrid w:val="0"/>
              <w:ind w:left="-97" w:leftChars="-46" w:right="-101" w:rightChars="-48"/>
              <w:jc w:val="center"/>
              <w:rPr>
                <w:rFonts w:hint="eastAsia" w:ascii="宋体" w:hAnsi="宋体" w:cs="仿宋"/>
                <w:bCs/>
                <w:kern w:val="0"/>
                <w:szCs w:val="21"/>
              </w:rPr>
            </w:pPr>
            <w:r>
              <w:rPr>
                <w:rFonts w:hint="eastAsia" w:ascii="宋体" w:hAnsi="宋体" w:cs="仿宋"/>
                <w:bCs/>
                <w:kern w:val="0"/>
                <w:szCs w:val="21"/>
              </w:rPr>
              <w:t>1</w:t>
            </w:r>
          </w:p>
        </w:tc>
        <w:tc>
          <w:tcPr>
            <w:tcW w:w="705"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1</w:t>
            </w:r>
          </w:p>
        </w:tc>
        <w:tc>
          <w:tcPr>
            <w:tcW w:w="841" w:type="dxa"/>
            <w:noWrap w:val="0"/>
            <w:vAlign w:val="center"/>
          </w:tcPr>
          <w:p>
            <w:pPr>
              <w:snapToGrid w:val="0"/>
              <w:jc w:val="center"/>
              <w:rPr>
                <w:rFonts w:ascii="宋体" w:hAnsi="宋体" w:cs="仿宋"/>
                <w:i/>
                <w:kern w:val="0"/>
                <w:szCs w:val="21"/>
              </w:rPr>
            </w:pPr>
          </w:p>
        </w:tc>
        <w:tc>
          <w:tcPr>
            <w:tcW w:w="856" w:type="dxa"/>
            <w:noWrap w:val="0"/>
            <w:vAlign w:val="center"/>
          </w:tcPr>
          <w:p>
            <w:pPr>
              <w:snapToGrid w:val="0"/>
              <w:jc w:val="center"/>
              <w:rPr>
                <w:rFonts w:ascii="宋体" w:hAnsi="宋体" w:cs="仿宋"/>
                <w:kern w:val="0"/>
                <w:szCs w:val="21"/>
              </w:rPr>
            </w:pPr>
            <w:r>
              <w:rPr>
                <w:rFonts w:hint="eastAsia" w:ascii="宋体" w:hAnsi="宋体" w:cs="仿宋"/>
                <w:kern w:val="0"/>
                <w:szCs w:val="21"/>
              </w:rPr>
              <w:t>2</w:t>
            </w:r>
          </w:p>
        </w:tc>
        <w:tc>
          <w:tcPr>
            <w:tcW w:w="870" w:type="dxa"/>
            <w:noWrap w:val="0"/>
            <w:vAlign w:val="center"/>
          </w:tcPr>
          <w:p>
            <w:pPr>
              <w:snapToGrid w:val="0"/>
              <w:ind w:left="-73" w:leftChars="-35" w:right="-73" w:rightChars="-35"/>
              <w:jc w:val="center"/>
              <w:rPr>
                <w:rFonts w:ascii="宋体" w:hAnsi="宋体" w:cs="仿宋"/>
                <w:kern w:val="0"/>
                <w:szCs w:val="21"/>
              </w:rPr>
            </w:pPr>
            <w:r>
              <w:rPr>
                <w:rFonts w:hint="eastAsia" w:ascii="宋体" w:hAnsi="宋体" w:cs="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五</w:t>
            </w:r>
          </w:p>
        </w:tc>
        <w:tc>
          <w:tcPr>
            <w:tcW w:w="848" w:type="dxa"/>
            <w:noWrap w:val="0"/>
            <w:vAlign w:val="center"/>
          </w:tcPr>
          <w:p>
            <w:pPr>
              <w:pStyle w:val="25"/>
              <w:spacing w:line="240" w:lineRule="auto"/>
              <w:rPr>
                <w:rFonts w:ascii="宋体" w:hAnsi="宋体" w:cs="仿宋"/>
                <w:sz w:val="21"/>
                <w:szCs w:val="21"/>
              </w:rPr>
            </w:pPr>
            <w:r>
              <w:rPr>
                <w:rFonts w:ascii="宋体" w:hAnsi="宋体" w:cs="仿宋"/>
                <w:sz w:val="21"/>
                <w:szCs w:val="21"/>
              </w:rPr>
              <w:t>3</w:t>
            </w:r>
          </w:p>
        </w:tc>
        <w:tc>
          <w:tcPr>
            <w:tcW w:w="765" w:type="dxa"/>
            <w:noWrap w:val="0"/>
            <w:vAlign w:val="center"/>
          </w:tcPr>
          <w:p>
            <w:pPr>
              <w:pStyle w:val="25"/>
              <w:spacing w:line="240" w:lineRule="auto"/>
              <w:rPr>
                <w:rFonts w:ascii="宋体" w:hAnsi="宋体" w:cs="仿宋"/>
                <w:sz w:val="21"/>
                <w:szCs w:val="21"/>
              </w:rPr>
            </w:pPr>
          </w:p>
        </w:tc>
        <w:tc>
          <w:tcPr>
            <w:tcW w:w="734" w:type="dxa"/>
            <w:tcBorders>
              <w:left w:val="single" w:color="auto" w:sz="2" w:space="0"/>
            </w:tcBorders>
            <w:noWrap w:val="0"/>
            <w:vAlign w:val="center"/>
          </w:tcPr>
          <w:p>
            <w:pPr>
              <w:snapToGrid w:val="0"/>
              <w:ind w:left="-97" w:leftChars="-46" w:right="-101" w:rightChars="-48"/>
              <w:jc w:val="center"/>
              <w:rPr>
                <w:rFonts w:hint="eastAsia" w:ascii="宋体" w:hAnsi="宋体" w:cs="仿宋"/>
                <w:bCs/>
                <w:kern w:val="0"/>
                <w:szCs w:val="21"/>
              </w:rPr>
            </w:pPr>
            <w:r>
              <w:rPr>
                <w:rFonts w:hint="eastAsia" w:ascii="宋体" w:hAnsi="宋体" w:cs="仿宋"/>
                <w:bCs/>
                <w:kern w:val="0"/>
                <w:szCs w:val="21"/>
              </w:rPr>
              <w:t>13</w:t>
            </w:r>
          </w:p>
        </w:tc>
        <w:tc>
          <w:tcPr>
            <w:tcW w:w="734" w:type="dxa"/>
            <w:noWrap w:val="0"/>
            <w:vAlign w:val="center"/>
          </w:tcPr>
          <w:p>
            <w:pPr>
              <w:snapToGrid w:val="0"/>
              <w:jc w:val="center"/>
              <w:rPr>
                <w:rFonts w:ascii="宋体" w:hAnsi="宋体" w:cs="仿宋"/>
                <w:kern w:val="0"/>
                <w:szCs w:val="21"/>
              </w:rPr>
            </w:pPr>
            <w:r>
              <w:rPr>
                <w:rFonts w:hint="eastAsia" w:ascii="宋体" w:hAnsi="宋体" w:cs="仿宋"/>
                <w:kern w:val="0"/>
                <w:szCs w:val="21"/>
              </w:rPr>
              <w:t>1</w:t>
            </w:r>
          </w:p>
        </w:tc>
        <w:tc>
          <w:tcPr>
            <w:tcW w:w="705" w:type="dxa"/>
            <w:noWrap w:val="0"/>
            <w:vAlign w:val="center"/>
          </w:tcPr>
          <w:p>
            <w:pPr>
              <w:snapToGrid w:val="0"/>
              <w:jc w:val="center"/>
              <w:rPr>
                <w:rFonts w:ascii="宋体" w:hAnsi="宋体" w:cs="仿宋"/>
                <w:kern w:val="0"/>
                <w:szCs w:val="21"/>
              </w:rPr>
            </w:pPr>
            <w:r>
              <w:rPr>
                <w:rFonts w:hint="eastAsia" w:ascii="宋体" w:hAnsi="宋体" w:cs="仿宋"/>
                <w:kern w:val="0"/>
                <w:szCs w:val="21"/>
              </w:rPr>
              <w:t>2</w:t>
            </w:r>
          </w:p>
        </w:tc>
        <w:tc>
          <w:tcPr>
            <w:tcW w:w="841" w:type="dxa"/>
            <w:noWrap w:val="0"/>
            <w:vAlign w:val="center"/>
          </w:tcPr>
          <w:p>
            <w:pPr>
              <w:snapToGrid w:val="0"/>
              <w:jc w:val="center"/>
              <w:rPr>
                <w:rFonts w:ascii="宋体" w:hAnsi="宋体" w:cs="仿宋"/>
                <w:i/>
                <w:kern w:val="0"/>
                <w:szCs w:val="21"/>
              </w:rPr>
            </w:pPr>
          </w:p>
        </w:tc>
        <w:tc>
          <w:tcPr>
            <w:tcW w:w="856" w:type="dxa"/>
            <w:noWrap w:val="0"/>
            <w:vAlign w:val="center"/>
          </w:tcPr>
          <w:p>
            <w:pPr>
              <w:snapToGrid w:val="0"/>
              <w:jc w:val="center"/>
              <w:rPr>
                <w:rFonts w:ascii="宋体" w:hAnsi="宋体" w:cs="仿宋"/>
                <w:kern w:val="0"/>
                <w:szCs w:val="21"/>
              </w:rPr>
            </w:pPr>
            <w:r>
              <w:rPr>
                <w:rFonts w:ascii="宋体" w:hAnsi="宋体" w:cs="仿宋"/>
                <w:kern w:val="0"/>
                <w:szCs w:val="21"/>
              </w:rPr>
              <w:t>1</w:t>
            </w:r>
          </w:p>
        </w:tc>
        <w:tc>
          <w:tcPr>
            <w:tcW w:w="870" w:type="dxa"/>
            <w:noWrap w:val="0"/>
            <w:vAlign w:val="center"/>
          </w:tcPr>
          <w:p>
            <w:pPr>
              <w:snapToGrid w:val="0"/>
              <w:ind w:left="-73" w:leftChars="-35" w:right="-73" w:rightChars="-35"/>
              <w:jc w:val="center"/>
              <w:rPr>
                <w:rFonts w:ascii="宋体" w:hAnsi="宋体" w:cs="仿宋"/>
                <w:kern w:val="0"/>
                <w:szCs w:val="21"/>
              </w:rPr>
            </w:pPr>
            <w:r>
              <w:rPr>
                <w:rFonts w:hint="eastAsia" w:ascii="宋体" w:hAnsi="宋体" w:cs="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六</w:t>
            </w:r>
          </w:p>
        </w:tc>
        <w:tc>
          <w:tcPr>
            <w:tcW w:w="848" w:type="dxa"/>
            <w:noWrap w:val="0"/>
            <w:vAlign w:val="center"/>
          </w:tcPr>
          <w:p>
            <w:pPr>
              <w:pStyle w:val="25"/>
              <w:spacing w:line="240" w:lineRule="auto"/>
              <w:rPr>
                <w:rFonts w:ascii="宋体" w:hAnsi="宋体" w:cs="仿宋"/>
                <w:sz w:val="21"/>
                <w:szCs w:val="21"/>
              </w:rPr>
            </w:pPr>
          </w:p>
        </w:tc>
        <w:tc>
          <w:tcPr>
            <w:tcW w:w="765" w:type="dxa"/>
            <w:noWrap w:val="0"/>
            <w:vAlign w:val="center"/>
          </w:tcPr>
          <w:p>
            <w:pPr>
              <w:pStyle w:val="25"/>
              <w:spacing w:line="240" w:lineRule="auto"/>
              <w:rPr>
                <w:rFonts w:ascii="宋体" w:hAnsi="宋体" w:cs="仿宋"/>
                <w:sz w:val="21"/>
                <w:szCs w:val="21"/>
              </w:rPr>
            </w:pPr>
          </w:p>
        </w:tc>
        <w:tc>
          <w:tcPr>
            <w:tcW w:w="734" w:type="dxa"/>
            <w:tcBorders>
              <w:left w:val="single" w:color="auto" w:sz="2" w:space="0"/>
            </w:tcBorders>
            <w:noWrap w:val="0"/>
            <w:vAlign w:val="center"/>
          </w:tcPr>
          <w:p>
            <w:pPr>
              <w:snapToGrid w:val="0"/>
              <w:jc w:val="center"/>
              <w:rPr>
                <w:rFonts w:ascii="宋体" w:hAnsi="宋体" w:cs="仿宋"/>
                <w:kern w:val="0"/>
                <w:szCs w:val="21"/>
              </w:rPr>
            </w:pPr>
          </w:p>
        </w:tc>
        <w:tc>
          <w:tcPr>
            <w:tcW w:w="734" w:type="dxa"/>
            <w:noWrap w:val="0"/>
            <w:vAlign w:val="center"/>
          </w:tcPr>
          <w:p>
            <w:pPr>
              <w:snapToGrid w:val="0"/>
              <w:jc w:val="center"/>
              <w:rPr>
                <w:rFonts w:ascii="宋体" w:hAnsi="宋体" w:cs="仿宋"/>
                <w:kern w:val="0"/>
                <w:szCs w:val="21"/>
              </w:rPr>
            </w:pPr>
          </w:p>
        </w:tc>
        <w:tc>
          <w:tcPr>
            <w:tcW w:w="705" w:type="dxa"/>
            <w:noWrap w:val="0"/>
            <w:vAlign w:val="center"/>
          </w:tcPr>
          <w:p>
            <w:pPr>
              <w:snapToGrid w:val="0"/>
              <w:jc w:val="center"/>
              <w:rPr>
                <w:rFonts w:ascii="宋体" w:hAnsi="宋体" w:cs="仿宋"/>
                <w:kern w:val="0"/>
                <w:szCs w:val="21"/>
              </w:rPr>
            </w:pPr>
          </w:p>
        </w:tc>
        <w:tc>
          <w:tcPr>
            <w:tcW w:w="841"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18</w:t>
            </w:r>
          </w:p>
        </w:tc>
        <w:tc>
          <w:tcPr>
            <w:tcW w:w="856" w:type="dxa"/>
            <w:noWrap w:val="0"/>
            <w:vAlign w:val="center"/>
          </w:tcPr>
          <w:p>
            <w:pPr>
              <w:snapToGrid w:val="0"/>
              <w:jc w:val="center"/>
              <w:rPr>
                <w:rFonts w:ascii="宋体" w:hAnsi="宋体" w:cs="仿宋"/>
                <w:kern w:val="0"/>
                <w:szCs w:val="21"/>
              </w:rPr>
            </w:pPr>
          </w:p>
        </w:tc>
        <w:tc>
          <w:tcPr>
            <w:tcW w:w="870" w:type="dxa"/>
            <w:noWrap w:val="0"/>
            <w:vAlign w:val="center"/>
          </w:tcPr>
          <w:p>
            <w:pPr>
              <w:snapToGrid w:val="0"/>
              <w:ind w:left="-73" w:leftChars="-35" w:right="-73" w:rightChars="-35"/>
              <w:jc w:val="center"/>
              <w:rPr>
                <w:rFonts w:ascii="宋体" w:hAnsi="宋体" w:cs="仿宋"/>
                <w:kern w:val="0"/>
                <w:szCs w:val="21"/>
              </w:rPr>
            </w:pPr>
            <w:r>
              <w:rPr>
                <w:rFonts w:hint="eastAsia" w:ascii="宋体" w:hAnsi="宋体" w:cs="仿宋"/>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合计</w:t>
            </w:r>
          </w:p>
        </w:tc>
        <w:tc>
          <w:tcPr>
            <w:tcW w:w="848" w:type="dxa"/>
            <w:noWrap w:val="0"/>
            <w:vAlign w:val="center"/>
          </w:tcPr>
          <w:p>
            <w:pPr>
              <w:pStyle w:val="25"/>
              <w:spacing w:line="240" w:lineRule="auto"/>
              <w:rPr>
                <w:rFonts w:ascii="宋体" w:hAnsi="宋体" w:cs="仿宋"/>
                <w:sz w:val="21"/>
                <w:szCs w:val="21"/>
              </w:rPr>
            </w:pPr>
            <w:r>
              <w:rPr>
                <w:rFonts w:hint="eastAsia" w:ascii="宋体" w:hAnsi="宋体" w:cs="仿宋"/>
                <w:sz w:val="21"/>
                <w:szCs w:val="21"/>
              </w:rPr>
              <w:t>67</w:t>
            </w:r>
          </w:p>
        </w:tc>
        <w:tc>
          <w:tcPr>
            <w:tcW w:w="765" w:type="dxa"/>
            <w:noWrap w:val="0"/>
            <w:vAlign w:val="center"/>
          </w:tcPr>
          <w:p>
            <w:pPr>
              <w:pStyle w:val="25"/>
              <w:spacing w:line="240" w:lineRule="auto"/>
              <w:rPr>
                <w:rFonts w:hint="eastAsia" w:ascii="宋体" w:hAnsi="宋体" w:cs="仿宋"/>
                <w:sz w:val="21"/>
                <w:szCs w:val="21"/>
              </w:rPr>
            </w:pPr>
            <w:r>
              <w:rPr>
                <w:rFonts w:hint="eastAsia" w:ascii="宋体" w:hAnsi="宋体" w:cs="仿宋"/>
                <w:sz w:val="21"/>
                <w:szCs w:val="21"/>
              </w:rPr>
              <w:t>2</w:t>
            </w:r>
          </w:p>
        </w:tc>
        <w:tc>
          <w:tcPr>
            <w:tcW w:w="734" w:type="dxa"/>
            <w:noWrap w:val="0"/>
            <w:vAlign w:val="center"/>
          </w:tcPr>
          <w:p>
            <w:pPr>
              <w:snapToGrid w:val="0"/>
              <w:jc w:val="center"/>
              <w:rPr>
                <w:rFonts w:hint="eastAsia" w:ascii="宋体" w:hAnsi="宋体" w:eastAsia="宋体" w:cs="仿宋"/>
                <w:kern w:val="0"/>
                <w:szCs w:val="21"/>
                <w:lang w:eastAsia="zh-CN"/>
              </w:rPr>
            </w:pPr>
            <w:r>
              <w:rPr>
                <w:rFonts w:hint="eastAsia" w:ascii="宋体" w:hAnsi="宋体" w:cs="仿宋"/>
                <w:kern w:val="0"/>
                <w:szCs w:val="21"/>
                <w:lang w:val="en-US" w:eastAsia="zh-CN"/>
              </w:rPr>
              <w:t>6</w:t>
            </w:r>
          </w:p>
        </w:tc>
        <w:tc>
          <w:tcPr>
            <w:tcW w:w="734"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4</w:t>
            </w:r>
          </w:p>
        </w:tc>
        <w:tc>
          <w:tcPr>
            <w:tcW w:w="705"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5</w:t>
            </w:r>
          </w:p>
        </w:tc>
        <w:tc>
          <w:tcPr>
            <w:tcW w:w="841" w:type="dxa"/>
            <w:noWrap w:val="0"/>
            <w:vAlign w:val="center"/>
          </w:tcPr>
          <w:p>
            <w:pPr>
              <w:snapToGrid w:val="0"/>
              <w:jc w:val="center"/>
              <w:rPr>
                <w:rFonts w:ascii="宋体" w:hAnsi="宋体" w:cs="仿宋"/>
                <w:kern w:val="0"/>
                <w:szCs w:val="21"/>
              </w:rPr>
            </w:pPr>
            <w:r>
              <w:rPr>
                <w:rFonts w:hint="eastAsia" w:ascii="宋体" w:hAnsi="宋体" w:cs="仿宋"/>
                <w:kern w:val="0"/>
                <w:szCs w:val="21"/>
              </w:rPr>
              <w:t>18</w:t>
            </w:r>
          </w:p>
        </w:tc>
        <w:tc>
          <w:tcPr>
            <w:tcW w:w="856"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9</w:t>
            </w:r>
          </w:p>
        </w:tc>
        <w:tc>
          <w:tcPr>
            <w:tcW w:w="870" w:type="dxa"/>
            <w:noWrap w:val="0"/>
            <w:vAlign w:val="center"/>
          </w:tcPr>
          <w:p>
            <w:pPr>
              <w:snapToGrid w:val="0"/>
              <w:ind w:left="-22" w:leftChars="-286" w:right="-107" w:rightChars="-51" w:hanging="579" w:hangingChars="276"/>
              <w:jc w:val="center"/>
              <w:rPr>
                <w:rFonts w:ascii="宋体" w:hAnsi="宋体" w:cs="仿宋"/>
                <w:kern w:val="0"/>
                <w:szCs w:val="21"/>
              </w:rPr>
            </w:pPr>
            <w:r>
              <w:rPr>
                <w:rFonts w:hint="eastAsia" w:ascii="宋体" w:hAnsi="宋体" w:cs="仿宋"/>
                <w:kern w:val="0"/>
                <w:szCs w:val="21"/>
              </w:rPr>
              <w:t>1    118</w:t>
            </w:r>
          </w:p>
        </w:tc>
      </w:tr>
    </w:tbl>
    <w:p>
      <w:pPr>
        <w:adjustRightInd w:val="0"/>
        <w:snapToGrid w:val="0"/>
        <w:spacing w:line="360" w:lineRule="exact"/>
        <w:ind w:firstLine="396" w:firstLineChars="200"/>
        <w:jc w:val="left"/>
        <w:rPr>
          <w:rFonts w:ascii="宋体" w:hAnsi="宋体"/>
          <w:color w:val="000000"/>
          <w:spacing w:val="-6"/>
          <w:szCs w:val="21"/>
        </w:rPr>
      </w:pPr>
    </w:p>
    <w:p>
      <w:pPr>
        <w:pStyle w:val="2"/>
        <w:rPr>
          <w:sz w:val="32"/>
          <w:szCs w:val="32"/>
        </w:rPr>
      </w:pPr>
      <w:r>
        <w:rPr>
          <w:rFonts w:hint="eastAsia"/>
          <w:sz w:val="32"/>
          <w:szCs w:val="32"/>
        </w:rPr>
        <w:t>九、【教学进程安排表】</w:t>
      </w:r>
    </w:p>
    <w:tbl>
      <w:tblPr>
        <w:tblStyle w:val="10"/>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1299"/>
        <w:gridCol w:w="532"/>
        <w:gridCol w:w="645"/>
        <w:gridCol w:w="630"/>
        <w:gridCol w:w="765"/>
        <w:gridCol w:w="720"/>
        <w:gridCol w:w="690"/>
        <w:gridCol w:w="660"/>
        <w:gridCol w:w="660"/>
        <w:gridCol w:w="405"/>
        <w:gridCol w:w="429"/>
        <w:gridCol w:w="5"/>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67" w:type="dxa"/>
            <w:vMerge w:val="restart"/>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课程性质</w:t>
            </w:r>
          </w:p>
        </w:tc>
        <w:tc>
          <w:tcPr>
            <w:tcW w:w="567" w:type="dxa"/>
            <w:vMerge w:val="restart"/>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课程编码</w:t>
            </w:r>
          </w:p>
        </w:tc>
        <w:tc>
          <w:tcPr>
            <w:tcW w:w="1299" w:type="dxa"/>
            <w:vMerge w:val="restart"/>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课程名称</w:t>
            </w:r>
          </w:p>
        </w:tc>
        <w:tc>
          <w:tcPr>
            <w:tcW w:w="532" w:type="dxa"/>
            <w:vMerge w:val="restart"/>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学分</w:t>
            </w:r>
          </w:p>
        </w:tc>
        <w:tc>
          <w:tcPr>
            <w:tcW w:w="1275" w:type="dxa"/>
            <w:gridSpan w:val="2"/>
            <w:noWrap w:val="0"/>
            <w:vAlign w:val="center"/>
          </w:tcPr>
          <w:p>
            <w:pPr>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学时</w:t>
            </w:r>
          </w:p>
        </w:tc>
        <w:tc>
          <w:tcPr>
            <w:tcW w:w="3900" w:type="dxa"/>
            <w:gridSpan w:val="6"/>
            <w:noWrap w:val="0"/>
            <w:vAlign w:val="center"/>
          </w:tcPr>
          <w:p>
            <w:pPr>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周学时数</w:t>
            </w:r>
          </w:p>
        </w:tc>
        <w:tc>
          <w:tcPr>
            <w:tcW w:w="429" w:type="dxa"/>
            <w:vMerge w:val="restart"/>
            <w:noWrap w:val="0"/>
            <w:vAlign w:val="center"/>
          </w:tcPr>
          <w:p>
            <w:pPr>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考核方式</w:t>
            </w:r>
          </w:p>
        </w:tc>
        <w:tc>
          <w:tcPr>
            <w:tcW w:w="1019" w:type="dxa"/>
            <w:gridSpan w:val="2"/>
            <w:vMerge w:val="restart"/>
            <w:noWrap w:val="0"/>
            <w:vAlign w:val="center"/>
          </w:tcPr>
          <w:p>
            <w:pPr>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1299" w:type="dxa"/>
            <w:vMerge w:val="continue"/>
            <w:noWrap w:val="0"/>
            <w:vAlign w:val="center"/>
          </w:tcPr>
          <w:p>
            <w:pPr>
              <w:widowControl/>
              <w:jc w:val="center"/>
              <w:rPr>
                <w:rFonts w:ascii="仿宋_GB2312" w:hAnsi="宋体" w:eastAsia="仿宋_GB2312" w:cs="宋体"/>
                <w:b/>
                <w:color w:val="000000"/>
                <w:kern w:val="0"/>
                <w:sz w:val="24"/>
              </w:rPr>
            </w:pPr>
          </w:p>
        </w:tc>
        <w:tc>
          <w:tcPr>
            <w:tcW w:w="532" w:type="dxa"/>
            <w:vMerge w:val="continue"/>
            <w:noWrap w:val="0"/>
            <w:vAlign w:val="center"/>
          </w:tcPr>
          <w:p>
            <w:pPr>
              <w:widowControl/>
              <w:jc w:val="center"/>
              <w:rPr>
                <w:rFonts w:ascii="仿宋_GB2312" w:hAnsi="宋体" w:eastAsia="仿宋_GB2312" w:cs="宋体"/>
                <w:b/>
                <w:color w:val="000000"/>
                <w:kern w:val="0"/>
                <w:sz w:val="24"/>
              </w:rPr>
            </w:pPr>
          </w:p>
        </w:tc>
        <w:tc>
          <w:tcPr>
            <w:tcW w:w="645" w:type="dxa"/>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理论</w:t>
            </w:r>
          </w:p>
        </w:tc>
        <w:tc>
          <w:tcPr>
            <w:tcW w:w="630" w:type="dxa"/>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实践</w:t>
            </w:r>
          </w:p>
        </w:tc>
        <w:tc>
          <w:tcPr>
            <w:tcW w:w="765" w:type="dxa"/>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一</w:t>
            </w:r>
          </w:p>
        </w:tc>
        <w:tc>
          <w:tcPr>
            <w:tcW w:w="720" w:type="dxa"/>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二</w:t>
            </w:r>
          </w:p>
        </w:tc>
        <w:tc>
          <w:tcPr>
            <w:tcW w:w="690" w:type="dxa"/>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三</w:t>
            </w:r>
          </w:p>
        </w:tc>
        <w:tc>
          <w:tcPr>
            <w:tcW w:w="660" w:type="dxa"/>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四</w:t>
            </w:r>
          </w:p>
        </w:tc>
        <w:tc>
          <w:tcPr>
            <w:tcW w:w="660" w:type="dxa"/>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五</w:t>
            </w:r>
          </w:p>
        </w:tc>
        <w:tc>
          <w:tcPr>
            <w:tcW w:w="405" w:type="dxa"/>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六</w:t>
            </w:r>
          </w:p>
        </w:tc>
        <w:tc>
          <w:tcPr>
            <w:tcW w:w="429" w:type="dxa"/>
            <w:vMerge w:val="continue"/>
            <w:noWrap w:val="0"/>
            <w:vAlign w:val="center"/>
          </w:tcPr>
          <w:p>
            <w:pPr>
              <w:widowControl/>
              <w:jc w:val="center"/>
              <w:rPr>
                <w:rFonts w:ascii="仿宋_GB2312" w:hAnsi="宋体" w:eastAsia="仿宋_GB2312" w:cs="宋体"/>
                <w:b/>
                <w:color w:val="000000"/>
                <w:kern w:val="0"/>
                <w:sz w:val="24"/>
              </w:rPr>
            </w:pPr>
          </w:p>
        </w:tc>
        <w:tc>
          <w:tcPr>
            <w:tcW w:w="1019" w:type="dxa"/>
            <w:gridSpan w:val="2"/>
            <w:vMerge w:val="continue"/>
            <w:noWrap w:val="0"/>
            <w:vAlign w:val="center"/>
          </w:tcPr>
          <w:p>
            <w:pPr>
              <w:jc w:val="center"/>
              <w:rPr>
                <w:rFonts w:ascii="仿宋_GB2312" w:hAnsi="宋体" w:eastAsia="仿宋_GB2312"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67" w:type="dxa"/>
            <w:vMerge w:val="restart"/>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思政</w:t>
            </w:r>
            <w:r>
              <w:rPr>
                <w:rFonts w:ascii="仿宋_GB2312" w:hAnsi="宋体" w:eastAsia="仿宋_GB2312" w:cs="宋体"/>
                <w:b/>
                <w:color w:val="000000"/>
                <w:kern w:val="0"/>
                <w:sz w:val="24"/>
              </w:rPr>
              <w:t>必修课</w:t>
            </w:r>
          </w:p>
        </w:tc>
        <w:tc>
          <w:tcPr>
            <w:tcW w:w="567" w:type="dxa"/>
            <w:noWrap w:val="0"/>
            <w:vAlign w:val="top"/>
          </w:tcPr>
          <w:p>
            <w:pPr>
              <w:widowControl/>
              <w:spacing w:line="240" w:lineRule="atLeast"/>
              <w:jc w:val="center"/>
              <w:rPr>
                <w:rFonts w:hint="eastAsia" w:ascii="仿宋_GB2312" w:hAnsi="宋体" w:eastAsia="仿宋_GB2312"/>
                <w:kern w:val="0"/>
                <w:sz w:val="22"/>
                <w:szCs w:val="21"/>
              </w:rPr>
            </w:pPr>
            <w:r>
              <w:rPr>
                <w:rFonts w:hint="eastAsia" w:ascii="仿宋_GB2312" w:hAnsi="宋体" w:eastAsia="仿宋_GB2312"/>
                <w:kern w:val="0"/>
                <w:sz w:val="22"/>
                <w:szCs w:val="21"/>
                <w:lang w:val="en-US" w:eastAsia="zh-CN"/>
              </w:rPr>
              <w:t>04300011</w:t>
            </w:r>
          </w:p>
        </w:tc>
        <w:tc>
          <w:tcPr>
            <w:tcW w:w="1299" w:type="dxa"/>
            <w:noWrap w:val="0"/>
            <w:vAlign w:val="center"/>
          </w:tcPr>
          <w:p>
            <w:pPr>
              <w:widowControl/>
              <w:ind w:left="-11" w:leftChars="-65" w:right="-143" w:rightChars="-68" w:hanging="125" w:hangingChars="57"/>
              <w:jc w:val="center"/>
              <w:rPr>
                <w:rFonts w:ascii="仿宋_GB2312" w:hAnsi="宋体" w:eastAsia="仿宋_GB2312" w:cs="宋体"/>
                <w:color w:val="000000"/>
                <w:spacing w:val="-10"/>
                <w:kern w:val="0"/>
                <w:sz w:val="24"/>
              </w:rPr>
            </w:pPr>
            <w:r>
              <w:rPr>
                <w:rFonts w:hint="eastAsia" w:ascii="仿宋_GB2312" w:hAnsi="宋体" w:eastAsia="仿宋_GB2312" w:cs="宋体"/>
                <w:color w:val="000000"/>
                <w:spacing w:val="-10"/>
                <w:kern w:val="0"/>
                <w:sz w:val="24"/>
              </w:rPr>
              <w:t>思想道德修养与法律基础</w:t>
            </w:r>
          </w:p>
        </w:tc>
        <w:tc>
          <w:tcPr>
            <w:tcW w:w="532"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3</w:t>
            </w:r>
          </w:p>
        </w:tc>
        <w:tc>
          <w:tcPr>
            <w:tcW w:w="645"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40</w:t>
            </w:r>
          </w:p>
        </w:tc>
        <w:tc>
          <w:tcPr>
            <w:tcW w:w="630"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8</w:t>
            </w:r>
          </w:p>
        </w:tc>
        <w:tc>
          <w:tcPr>
            <w:tcW w:w="765"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3</w:t>
            </w:r>
          </w:p>
        </w:tc>
        <w:tc>
          <w:tcPr>
            <w:tcW w:w="720" w:type="dxa"/>
            <w:noWrap w:val="0"/>
            <w:vAlign w:val="center"/>
          </w:tcPr>
          <w:p>
            <w:pPr>
              <w:widowControl/>
              <w:spacing w:line="240" w:lineRule="atLeast"/>
              <w:jc w:val="center"/>
              <w:rPr>
                <w:rFonts w:ascii="仿宋_GB2312" w:hAnsi="宋体" w:eastAsia="仿宋_GB2312"/>
                <w:color w:val="000000"/>
                <w:kern w:val="0"/>
                <w:sz w:val="24"/>
              </w:rPr>
            </w:pPr>
          </w:p>
        </w:tc>
        <w:tc>
          <w:tcPr>
            <w:tcW w:w="69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9" w:type="dxa"/>
            <w:gridSpan w:val="2"/>
            <w:noWrap w:val="0"/>
            <w:vAlign w:val="center"/>
          </w:tcPr>
          <w:p>
            <w:pPr>
              <w:widowControl/>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67" w:type="dxa"/>
            <w:vMerge w:val="continue"/>
            <w:noWrap w:val="0"/>
            <w:vAlign w:val="center"/>
          </w:tcPr>
          <w:p>
            <w:pPr>
              <w:widowControl/>
              <w:jc w:val="center"/>
              <w:rPr>
                <w:rFonts w:hint="eastAsia" w:ascii="仿宋_GB2312" w:hAnsi="宋体" w:eastAsia="仿宋_GB2312" w:cs="宋体"/>
                <w:b/>
                <w:color w:val="000000"/>
                <w:kern w:val="0"/>
                <w:sz w:val="24"/>
              </w:rPr>
            </w:pPr>
          </w:p>
        </w:tc>
        <w:tc>
          <w:tcPr>
            <w:tcW w:w="567" w:type="dxa"/>
            <w:noWrap w:val="0"/>
            <w:vAlign w:val="top"/>
          </w:tcPr>
          <w:p>
            <w:pPr>
              <w:widowControl/>
              <w:spacing w:line="240" w:lineRule="atLeast"/>
              <w:jc w:val="center"/>
              <w:rPr>
                <w:rFonts w:hint="eastAsia" w:ascii="仿宋_GB2312" w:hAnsi="宋体" w:eastAsia="仿宋_GB2312"/>
                <w:kern w:val="0"/>
                <w:sz w:val="22"/>
                <w:szCs w:val="21"/>
              </w:rPr>
            </w:pPr>
            <w:r>
              <w:rPr>
                <w:rFonts w:hint="eastAsia" w:ascii="仿宋_GB2312" w:hAnsi="宋体" w:eastAsia="仿宋_GB2312"/>
                <w:kern w:val="0"/>
                <w:sz w:val="22"/>
                <w:szCs w:val="21"/>
                <w:lang w:val="en-US" w:eastAsia="zh-CN"/>
              </w:rPr>
              <w:t>04300021</w:t>
            </w:r>
          </w:p>
        </w:tc>
        <w:tc>
          <w:tcPr>
            <w:tcW w:w="1299" w:type="dxa"/>
            <w:noWrap w:val="0"/>
            <w:vAlign w:val="center"/>
          </w:tcPr>
          <w:p>
            <w:pPr>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毛泽东思想和中国特色社会主义理论体系概论</w:t>
            </w:r>
          </w:p>
        </w:tc>
        <w:tc>
          <w:tcPr>
            <w:tcW w:w="532"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4</w:t>
            </w:r>
          </w:p>
        </w:tc>
        <w:tc>
          <w:tcPr>
            <w:tcW w:w="645"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52</w:t>
            </w:r>
          </w:p>
        </w:tc>
        <w:tc>
          <w:tcPr>
            <w:tcW w:w="630"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12</w:t>
            </w:r>
          </w:p>
        </w:tc>
        <w:tc>
          <w:tcPr>
            <w:tcW w:w="765" w:type="dxa"/>
            <w:noWrap w:val="0"/>
            <w:vAlign w:val="center"/>
          </w:tcPr>
          <w:p>
            <w:pPr>
              <w:widowControl/>
              <w:spacing w:line="240" w:lineRule="atLeast"/>
              <w:jc w:val="center"/>
              <w:rPr>
                <w:rFonts w:ascii="仿宋_GB2312" w:hAnsi="宋体" w:eastAsia="仿宋_GB2312"/>
                <w:kern w:val="0"/>
                <w:sz w:val="24"/>
              </w:rPr>
            </w:pPr>
          </w:p>
        </w:tc>
        <w:tc>
          <w:tcPr>
            <w:tcW w:w="720"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4</w:t>
            </w:r>
          </w:p>
        </w:tc>
        <w:tc>
          <w:tcPr>
            <w:tcW w:w="69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9" w:type="dxa"/>
            <w:gridSpan w:val="2"/>
            <w:noWrap w:val="0"/>
            <w:vAlign w:val="center"/>
          </w:tcPr>
          <w:p>
            <w:pPr>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67" w:type="dxa"/>
            <w:vMerge w:val="continue"/>
            <w:noWrap w:val="0"/>
            <w:vAlign w:val="center"/>
          </w:tcPr>
          <w:p>
            <w:pPr>
              <w:widowControl/>
              <w:jc w:val="center"/>
              <w:rPr>
                <w:rFonts w:hint="eastAsia" w:ascii="仿宋_GB2312" w:hAnsi="宋体" w:eastAsia="仿宋_GB2312" w:cs="宋体"/>
                <w:b/>
                <w:color w:val="000000"/>
                <w:kern w:val="0"/>
                <w:sz w:val="24"/>
              </w:rPr>
            </w:pPr>
          </w:p>
        </w:tc>
        <w:tc>
          <w:tcPr>
            <w:tcW w:w="567" w:type="dxa"/>
            <w:noWrap w:val="0"/>
            <w:vAlign w:val="top"/>
          </w:tcPr>
          <w:p>
            <w:pPr>
              <w:widowControl/>
              <w:spacing w:line="240" w:lineRule="atLeast"/>
              <w:jc w:val="center"/>
              <w:rPr>
                <w:rFonts w:hint="eastAsia" w:ascii="仿宋_GB2312" w:hAnsi="宋体" w:eastAsia="仿宋_GB2312"/>
                <w:kern w:val="0"/>
                <w:sz w:val="22"/>
                <w:szCs w:val="21"/>
              </w:rPr>
            </w:pPr>
            <w:r>
              <w:rPr>
                <w:rFonts w:hint="eastAsia" w:ascii="仿宋_GB2312" w:hAnsi="宋体" w:eastAsia="仿宋_GB2312"/>
                <w:kern w:val="0"/>
                <w:sz w:val="22"/>
                <w:szCs w:val="21"/>
                <w:lang w:val="en-US" w:eastAsia="zh-CN"/>
              </w:rPr>
              <w:t>04300071</w:t>
            </w:r>
          </w:p>
        </w:tc>
        <w:tc>
          <w:tcPr>
            <w:tcW w:w="1299" w:type="dxa"/>
            <w:noWrap w:val="0"/>
            <w:vAlign w:val="center"/>
          </w:tcPr>
          <w:p>
            <w:pPr>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形势与政策</w:t>
            </w:r>
          </w:p>
        </w:tc>
        <w:tc>
          <w:tcPr>
            <w:tcW w:w="532" w:type="dxa"/>
            <w:noWrap w:val="0"/>
            <w:vAlign w:val="center"/>
          </w:tcPr>
          <w:p>
            <w:pPr>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c>
          <w:tcPr>
            <w:tcW w:w="645" w:type="dxa"/>
            <w:noWrap w:val="0"/>
            <w:vAlign w:val="center"/>
          </w:tcPr>
          <w:p>
            <w:pPr>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24</w:t>
            </w:r>
          </w:p>
        </w:tc>
        <w:tc>
          <w:tcPr>
            <w:tcW w:w="630" w:type="dxa"/>
            <w:noWrap w:val="0"/>
            <w:vAlign w:val="center"/>
          </w:tcPr>
          <w:p>
            <w:pPr>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16</w:t>
            </w:r>
          </w:p>
        </w:tc>
        <w:tc>
          <w:tcPr>
            <w:tcW w:w="765" w:type="dxa"/>
            <w:noWrap w:val="0"/>
            <w:vAlign w:val="center"/>
          </w:tcPr>
          <w:p>
            <w:pPr>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8节/学期</w:t>
            </w:r>
          </w:p>
        </w:tc>
        <w:tc>
          <w:tcPr>
            <w:tcW w:w="720" w:type="dxa"/>
            <w:noWrap w:val="0"/>
            <w:vAlign w:val="center"/>
          </w:tcPr>
          <w:p>
            <w:pPr>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8节/学期</w:t>
            </w:r>
          </w:p>
        </w:tc>
        <w:tc>
          <w:tcPr>
            <w:tcW w:w="690" w:type="dxa"/>
            <w:noWrap w:val="0"/>
            <w:vAlign w:val="center"/>
          </w:tcPr>
          <w:p>
            <w:pPr>
              <w:widowControl/>
              <w:spacing w:line="240" w:lineRule="atLeast"/>
              <w:jc w:val="center"/>
              <w:rPr>
                <w:rFonts w:ascii="仿宋_GB2312" w:hAnsi="宋体" w:eastAsia="仿宋_GB2312"/>
                <w:color w:val="000000"/>
                <w:kern w:val="0"/>
                <w:sz w:val="24"/>
              </w:rPr>
            </w:pPr>
            <w:r>
              <w:rPr>
                <w:rFonts w:ascii="仿宋_GB2312" w:hAnsi="宋体" w:eastAsia="仿宋_GB2312"/>
                <w:kern w:val="0"/>
                <w:szCs w:val="21"/>
              </w:rPr>
              <w:t>8</w:t>
            </w:r>
            <w:r>
              <w:rPr>
                <w:rFonts w:hint="eastAsia" w:ascii="仿宋_GB2312" w:hAnsi="宋体" w:eastAsia="仿宋_GB2312"/>
                <w:kern w:val="0"/>
                <w:szCs w:val="21"/>
              </w:rPr>
              <w:t>节/学期</w:t>
            </w:r>
          </w:p>
        </w:tc>
        <w:tc>
          <w:tcPr>
            <w:tcW w:w="660" w:type="dxa"/>
            <w:noWrap w:val="0"/>
            <w:vAlign w:val="center"/>
          </w:tcPr>
          <w:p>
            <w:pPr>
              <w:widowControl/>
              <w:spacing w:line="240" w:lineRule="atLeast"/>
              <w:jc w:val="center"/>
              <w:rPr>
                <w:rFonts w:ascii="仿宋_GB2312" w:hAnsi="宋体" w:eastAsia="仿宋_GB2312"/>
                <w:color w:val="000000"/>
                <w:kern w:val="0"/>
                <w:sz w:val="24"/>
              </w:rPr>
            </w:pPr>
            <w:r>
              <w:rPr>
                <w:rFonts w:ascii="仿宋_GB2312" w:hAnsi="宋体" w:eastAsia="仿宋_GB2312"/>
                <w:kern w:val="0"/>
                <w:szCs w:val="21"/>
              </w:rPr>
              <w:t>8</w:t>
            </w:r>
            <w:r>
              <w:rPr>
                <w:rFonts w:hint="eastAsia" w:ascii="仿宋_GB2312" w:hAnsi="宋体" w:eastAsia="仿宋_GB2312"/>
                <w:kern w:val="0"/>
                <w:szCs w:val="21"/>
              </w:rPr>
              <w:t>节/学期</w:t>
            </w:r>
          </w:p>
        </w:tc>
        <w:tc>
          <w:tcPr>
            <w:tcW w:w="660" w:type="dxa"/>
            <w:noWrap w:val="0"/>
            <w:vAlign w:val="center"/>
          </w:tcPr>
          <w:p>
            <w:pPr>
              <w:widowControl/>
              <w:spacing w:line="240" w:lineRule="atLeast"/>
              <w:jc w:val="center"/>
              <w:rPr>
                <w:rFonts w:ascii="仿宋_GB2312" w:hAnsi="宋体" w:eastAsia="仿宋_GB2312"/>
                <w:color w:val="000000"/>
                <w:kern w:val="0"/>
                <w:sz w:val="24"/>
              </w:rPr>
            </w:pPr>
            <w:r>
              <w:rPr>
                <w:rFonts w:ascii="仿宋_GB2312" w:hAnsi="宋体" w:eastAsia="仿宋_GB2312"/>
                <w:kern w:val="0"/>
                <w:szCs w:val="21"/>
              </w:rPr>
              <w:t>8</w:t>
            </w:r>
            <w:r>
              <w:rPr>
                <w:rFonts w:hint="eastAsia" w:ascii="仿宋_GB2312" w:hAnsi="宋体" w:eastAsia="仿宋_GB2312"/>
                <w:kern w:val="0"/>
                <w:szCs w:val="21"/>
              </w:rPr>
              <w:t>节/学期</w:t>
            </w: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9" w:type="dxa"/>
            <w:gridSpan w:val="2"/>
            <w:noWrap w:val="0"/>
            <w:vAlign w:val="center"/>
          </w:tcPr>
          <w:p>
            <w:pPr>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67" w:type="dxa"/>
            <w:vMerge w:val="continue"/>
            <w:noWrap w:val="0"/>
            <w:vAlign w:val="center"/>
          </w:tcPr>
          <w:p>
            <w:pPr>
              <w:widowControl/>
              <w:jc w:val="center"/>
              <w:rPr>
                <w:rFonts w:hint="eastAsia" w:ascii="仿宋_GB2312" w:hAnsi="宋体" w:eastAsia="仿宋_GB2312" w:cs="宋体"/>
                <w:b/>
                <w:color w:val="000000"/>
                <w:kern w:val="0"/>
                <w:sz w:val="24"/>
              </w:rPr>
            </w:pPr>
          </w:p>
        </w:tc>
        <w:tc>
          <w:tcPr>
            <w:tcW w:w="567" w:type="dxa"/>
            <w:noWrap w:val="0"/>
            <w:vAlign w:val="center"/>
          </w:tcPr>
          <w:p>
            <w:pPr>
              <w:widowControl/>
              <w:spacing w:line="240" w:lineRule="atLeast"/>
              <w:jc w:val="center"/>
              <w:rPr>
                <w:rFonts w:hint="eastAsia" w:ascii="仿宋_GB2312" w:hAnsi="宋体" w:eastAsia="仿宋_GB2312"/>
                <w:kern w:val="0"/>
                <w:sz w:val="22"/>
                <w:szCs w:val="21"/>
              </w:rPr>
            </w:pPr>
          </w:p>
        </w:tc>
        <w:tc>
          <w:tcPr>
            <w:tcW w:w="1299" w:type="dxa"/>
            <w:noWrap w:val="0"/>
            <w:vAlign w:val="center"/>
          </w:tcPr>
          <w:p>
            <w:pPr>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马克思主义中国化进程与青年学生使命担当</w:t>
            </w:r>
          </w:p>
        </w:tc>
        <w:tc>
          <w:tcPr>
            <w:tcW w:w="532" w:type="dxa"/>
            <w:noWrap w:val="0"/>
            <w:vAlign w:val="center"/>
          </w:tcPr>
          <w:p>
            <w:pPr>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1</w:t>
            </w:r>
          </w:p>
        </w:tc>
        <w:tc>
          <w:tcPr>
            <w:tcW w:w="645" w:type="dxa"/>
            <w:noWrap w:val="0"/>
            <w:vAlign w:val="center"/>
          </w:tcPr>
          <w:p>
            <w:pPr>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20</w:t>
            </w:r>
          </w:p>
        </w:tc>
        <w:tc>
          <w:tcPr>
            <w:tcW w:w="630" w:type="dxa"/>
            <w:noWrap w:val="0"/>
            <w:vAlign w:val="center"/>
          </w:tcPr>
          <w:p>
            <w:pPr>
              <w:spacing w:line="240" w:lineRule="atLeast"/>
              <w:jc w:val="center"/>
              <w:rPr>
                <w:rFonts w:hint="eastAsia" w:ascii="仿宋_GB2312" w:hAnsi="宋体" w:eastAsia="仿宋_GB2312"/>
                <w:color w:val="000000"/>
                <w:kern w:val="0"/>
                <w:sz w:val="24"/>
              </w:rPr>
            </w:pPr>
          </w:p>
        </w:tc>
        <w:tc>
          <w:tcPr>
            <w:tcW w:w="765" w:type="dxa"/>
            <w:noWrap w:val="0"/>
            <w:vAlign w:val="center"/>
          </w:tcPr>
          <w:p>
            <w:pPr>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20节/学期</w:t>
            </w:r>
          </w:p>
        </w:tc>
        <w:tc>
          <w:tcPr>
            <w:tcW w:w="720" w:type="dxa"/>
            <w:noWrap w:val="0"/>
            <w:vAlign w:val="center"/>
          </w:tcPr>
          <w:p>
            <w:pPr>
              <w:spacing w:line="240" w:lineRule="atLeast"/>
              <w:jc w:val="center"/>
              <w:rPr>
                <w:rFonts w:hint="eastAsia" w:ascii="仿宋_GB2312" w:hAnsi="宋体" w:eastAsia="仿宋_GB2312"/>
                <w:color w:val="000000"/>
                <w:kern w:val="0"/>
                <w:sz w:val="24"/>
              </w:rPr>
            </w:pPr>
          </w:p>
        </w:tc>
        <w:tc>
          <w:tcPr>
            <w:tcW w:w="690" w:type="dxa"/>
            <w:noWrap w:val="0"/>
            <w:vAlign w:val="center"/>
          </w:tcPr>
          <w:p>
            <w:pPr>
              <w:widowControl/>
              <w:spacing w:line="240" w:lineRule="atLeast"/>
              <w:jc w:val="center"/>
              <w:rPr>
                <w:rFonts w:ascii="仿宋_GB2312" w:hAnsi="宋体" w:eastAsia="仿宋_GB2312"/>
                <w:kern w:val="0"/>
                <w:szCs w:val="21"/>
              </w:rPr>
            </w:pPr>
          </w:p>
        </w:tc>
        <w:tc>
          <w:tcPr>
            <w:tcW w:w="660" w:type="dxa"/>
            <w:noWrap w:val="0"/>
            <w:vAlign w:val="center"/>
          </w:tcPr>
          <w:p>
            <w:pPr>
              <w:widowControl/>
              <w:spacing w:line="240" w:lineRule="atLeast"/>
              <w:jc w:val="center"/>
              <w:rPr>
                <w:rFonts w:ascii="仿宋_GB2312" w:hAnsi="宋体" w:eastAsia="仿宋_GB2312"/>
                <w:kern w:val="0"/>
                <w:szCs w:val="21"/>
              </w:rPr>
            </w:pPr>
          </w:p>
        </w:tc>
        <w:tc>
          <w:tcPr>
            <w:tcW w:w="660" w:type="dxa"/>
            <w:noWrap w:val="0"/>
            <w:vAlign w:val="center"/>
          </w:tcPr>
          <w:p>
            <w:pPr>
              <w:widowControl/>
              <w:spacing w:line="240" w:lineRule="atLeast"/>
              <w:jc w:val="center"/>
              <w:rPr>
                <w:rFonts w:ascii="仿宋_GB2312" w:hAnsi="宋体" w:eastAsia="仿宋_GB2312"/>
                <w:kern w:val="0"/>
                <w:szCs w:val="21"/>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9" w:type="dxa"/>
            <w:gridSpan w:val="2"/>
            <w:noWrap w:val="0"/>
            <w:vAlign w:val="center"/>
          </w:tcPr>
          <w:p>
            <w:pPr>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restart"/>
            <w:noWrap w:val="0"/>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公共必修课</w:t>
            </w:r>
          </w:p>
        </w:tc>
        <w:tc>
          <w:tcPr>
            <w:tcW w:w="567" w:type="dxa"/>
            <w:noWrap w:val="0"/>
            <w:vAlign w:val="top"/>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04300081</w:t>
            </w:r>
          </w:p>
        </w:tc>
        <w:tc>
          <w:tcPr>
            <w:tcW w:w="1299" w:type="dxa"/>
            <w:noWrap w:val="0"/>
            <w:vAlign w:val="center"/>
          </w:tcPr>
          <w:p>
            <w:pPr>
              <w:widowControl/>
              <w:spacing w:line="240" w:lineRule="atLeast"/>
              <w:jc w:val="center"/>
              <w:rPr>
                <w:rFonts w:hint="eastAsia" w:ascii="仿宋_GB2312" w:hAnsi="宋体" w:eastAsia="仿宋_GB2312"/>
                <w:kern w:val="0"/>
                <w:sz w:val="24"/>
              </w:rPr>
            </w:pPr>
            <w:r>
              <w:rPr>
                <w:rFonts w:hint="eastAsia" w:ascii="仿宋_GB2312" w:hAnsi="宋体" w:eastAsia="仿宋_GB2312"/>
                <w:kern w:val="0"/>
                <w:sz w:val="24"/>
              </w:rPr>
              <w:t>入学教育与军事技能</w:t>
            </w:r>
          </w:p>
        </w:tc>
        <w:tc>
          <w:tcPr>
            <w:tcW w:w="532" w:type="dxa"/>
            <w:noWrap w:val="0"/>
            <w:vAlign w:val="center"/>
          </w:tcPr>
          <w:p>
            <w:pPr>
              <w:widowControl/>
              <w:spacing w:line="240" w:lineRule="atLeast"/>
              <w:jc w:val="center"/>
              <w:rPr>
                <w:rFonts w:hint="eastAsia" w:ascii="仿宋_GB2312" w:hAnsi="宋体" w:eastAsia="仿宋_GB2312"/>
                <w:kern w:val="0"/>
                <w:sz w:val="24"/>
              </w:rPr>
            </w:pPr>
            <w:r>
              <w:rPr>
                <w:rFonts w:hint="eastAsia" w:ascii="仿宋_GB2312" w:hAnsi="宋体" w:eastAsia="仿宋_GB2312"/>
                <w:kern w:val="0"/>
                <w:sz w:val="24"/>
              </w:rPr>
              <w:t>2</w:t>
            </w:r>
          </w:p>
        </w:tc>
        <w:tc>
          <w:tcPr>
            <w:tcW w:w="645" w:type="dxa"/>
            <w:noWrap w:val="0"/>
            <w:vAlign w:val="center"/>
          </w:tcPr>
          <w:p>
            <w:pPr>
              <w:widowControl/>
              <w:spacing w:line="240" w:lineRule="atLeast"/>
              <w:jc w:val="center"/>
              <w:rPr>
                <w:rFonts w:hint="eastAsia" w:ascii="仿宋_GB2312" w:hAnsi="宋体" w:eastAsia="仿宋_GB2312"/>
                <w:kern w:val="0"/>
                <w:sz w:val="24"/>
              </w:rPr>
            </w:pPr>
          </w:p>
        </w:tc>
        <w:tc>
          <w:tcPr>
            <w:tcW w:w="630"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highlight w:val="none"/>
              </w:rPr>
              <w:t>52</w:t>
            </w:r>
          </w:p>
        </w:tc>
        <w:tc>
          <w:tcPr>
            <w:tcW w:w="765" w:type="dxa"/>
            <w:noWrap w:val="0"/>
            <w:vAlign w:val="center"/>
          </w:tcPr>
          <w:p>
            <w:pPr>
              <w:widowControl/>
              <w:spacing w:line="240" w:lineRule="atLeast"/>
              <w:jc w:val="center"/>
              <w:rPr>
                <w:rFonts w:hint="eastAsia" w:ascii="仿宋_GB2312" w:hAnsi="宋体" w:eastAsia="仿宋_GB2312"/>
                <w:kern w:val="0"/>
                <w:sz w:val="24"/>
              </w:rPr>
            </w:pPr>
            <w:r>
              <w:rPr>
                <w:rFonts w:hint="eastAsia" w:ascii="仿宋_GB2312" w:hAnsi="宋体" w:eastAsia="仿宋_GB2312"/>
                <w:kern w:val="0"/>
                <w:sz w:val="24"/>
              </w:rPr>
              <w:t>2周</w:t>
            </w:r>
          </w:p>
        </w:tc>
        <w:tc>
          <w:tcPr>
            <w:tcW w:w="720" w:type="dxa"/>
            <w:noWrap w:val="0"/>
            <w:vAlign w:val="center"/>
          </w:tcPr>
          <w:p>
            <w:pPr>
              <w:widowControl/>
              <w:spacing w:line="240" w:lineRule="atLeast"/>
              <w:jc w:val="center"/>
              <w:rPr>
                <w:rFonts w:hint="eastAsia" w:ascii="仿宋_GB2312" w:hAnsi="宋体" w:eastAsia="仿宋_GB2312"/>
                <w:kern w:val="0"/>
                <w:sz w:val="24"/>
              </w:rPr>
            </w:pPr>
          </w:p>
        </w:tc>
        <w:tc>
          <w:tcPr>
            <w:tcW w:w="69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widowControl/>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9" w:type="dxa"/>
            <w:gridSpan w:val="2"/>
            <w:noWrap w:val="0"/>
            <w:vAlign w:val="center"/>
          </w:tcPr>
          <w:p>
            <w:pPr>
              <w:widowControl/>
              <w:jc w:val="center"/>
              <w:rPr>
                <w:rFonts w:ascii="仿宋_GB2312" w:hAnsi="宋体" w:eastAsia="仿宋_GB2312"/>
                <w:color w:val="000000"/>
                <w:kern w:val="0"/>
                <w:sz w:val="24"/>
              </w:rPr>
            </w:pPr>
            <w:r>
              <w:rPr>
                <w:rFonts w:hint="eastAsia" w:ascii="仿宋_GB2312" w:hAnsi="宋体" w:eastAsia="仿宋_GB2312"/>
                <w:color w:val="000000"/>
                <w:kern w:val="0"/>
                <w:sz w:val="24"/>
              </w:rPr>
              <w:t>第</w:t>
            </w:r>
            <w:r>
              <w:rPr>
                <w:rFonts w:ascii="仿宋_GB2312" w:hAnsi="宋体" w:eastAsia="仿宋_GB2312"/>
                <w:color w:val="000000"/>
                <w:kern w:val="0"/>
                <w:sz w:val="24"/>
              </w:rPr>
              <w:t>1-2</w:t>
            </w:r>
            <w:r>
              <w:rPr>
                <w:rFonts w:hint="eastAsia" w:ascii="仿宋_GB2312" w:hAnsi="宋体" w:eastAsia="仿宋_GB2312"/>
                <w:color w:val="000000"/>
                <w:kern w:val="0"/>
                <w:sz w:val="24"/>
              </w:rPr>
              <w:t>周</w:t>
            </w:r>
          </w:p>
          <w:p>
            <w:pPr>
              <w:spacing w:line="240" w:lineRule="atLeast"/>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567" w:type="dxa"/>
            <w:noWrap w:val="0"/>
            <w:vAlign w:val="top"/>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04300081</w:t>
            </w:r>
          </w:p>
        </w:tc>
        <w:tc>
          <w:tcPr>
            <w:tcW w:w="129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军事理论</w:t>
            </w:r>
          </w:p>
        </w:tc>
        <w:tc>
          <w:tcPr>
            <w:tcW w:w="532" w:type="dxa"/>
            <w:noWrap w:val="0"/>
            <w:vAlign w:val="center"/>
          </w:tcPr>
          <w:p>
            <w:pPr>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2</w:t>
            </w:r>
          </w:p>
        </w:tc>
        <w:tc>
          <w:tcPr>
            <w:tcW w:w="645" w:type="dxa"/>
            <w:noWrap w:val="0"/>
            <w:vAlign w:val="center"/>
          </w:tcPr>
          <w:p>
            <w:pPr>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3</w:t>
            </w:r>
            <w:r>
              <w:rPr>
                <w:rFonts w:ascii="仿宋_GB2312" w:hAnsi="宋体" w:eastAsia="仿宋_GB2312"/>
                <w:color w:val="000000"/>
                <w:kern w:val="0"/>
                <w:sz w:val="24"/>
              </w:rPr>
              <w:t>0</w:t>
            </w:r>
          </w:p>
        </w:tc>
        <w:tc>
          <w:tcPr>
            <w:tcW w:w="630" w:type="dxa"/>
            <w:noWrap w:val="0"/>
            <w:vAlign w:val="center"/>
          </w:tcPr>
          <w:p>
            <w:pPr>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2</w:t>
            </w:r>
          </w:p>
        </w:tc>
        <w:tc>
          <w:tcPr>
            <w:tcW w:w="765"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2</w:t>
            </w:r>
          </w:p>
        </w:tc>
        <w:tc>
          <w:tcPr>
            <w:tcW w:w="720" w:type="dxa"/>
            <w:noWrap w:val="0"/>
            <w:vAlign w:val="center"/>
          </w:tcPr>
          <w:p>
            <w:pPr>
              <w:spacing w:line="240" w:lineRule="atLeast"/>
              <w:jc w:val="center"/>
              <w:rPr>
                <w:rFonts w:ascii="仿宋_GB2312" w:hAnsi="宋体" w:eastAsia="仿宋_GB2312"/>
                <w:color w:val="000000"/>
                <w:kern w:val="0"/>
                <w:sz w:val="24"/>
              </w:rPr>
            </w:pPr>
          </w:p>
        </w:tc>
        <w:tc>
          <w:tcPr>
            <w:tcW w:w="69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9" w:type="dxa"/>
            <w:gridSpan w:val="2"/>
            <w:noWrap w:val="0"/>
            <w:vAlign w:val="center"/>
          </w:tcPr>
          <w:p>
            <w:pPr>
              <w:widowControl/>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567" w:type="dxa"/>
            <w:noWrap w:val="0"/>
            <w:vAlign w:val="top"/>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03300011</w:t>
            </w:r>
          </w:p>
        </w:tc>
        <w:tc>
          <w:tcPr>
            <w:tcW w:w="129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综合英语</w:t>
            </w:r>
          </w:p>
        </w:tc>
        <w:tc>
          <w:tcPr>
            <w:tcW w:w="532" w:type="dxa"/>
            <w:noWrap w:val="0"/>
            <w:vAlign w:val="center"/>
          </w:tcPr>
          <w:p>
            <w:pPr>
              <w:widowControl/>
              <w:spacing w:line="240" w:lineRule="atLeast"/>
              <w:jc w:val="center"/>
              <w:rPr>
                <w:rFonts w:hint="eastAsia" w:ascii="仿宋_GB2312" w:hAnsi="宋体" w:eastAsia="仿宋_GB2312"/>
                <w:color w:val="000000"/>
                <w:kern w:val="0"/>
                <w:sz w:val="24"/>
                <w:lang w:val="en-US" w:eastAsia="zh-CN"/>
              </w:rPr>
            </w:pPr>
            <w:r>
              <w:rPr>
                <w:rFonts w:hint="eastAsia" w:ascii="仿宋_GB2312" w:hAnsi="宋体" w:eastAsia="仿宋_GB2312"/>
                <w:color w:val="000000"/>
                <w:kern w:val="0"/>
                <w:sz w:val="24"/>
                <w:lang w:val="en-US" w:eastAsia="zh-CN"/>
              </w:rPr>
              <w:t>2</w:t>
            </w:r>
          </w:p>
        </w:tc>
        <w:tc>
          <w:tcPr>
            <w:tcW w:w="645" w:type="dxa"/>
            <w:noWrap w:val="0"/>
            <w:vAlign w:val="center"/>
          </w:tcPr>
          <w:p>
            <w:pPr>
              <w:widowControl/>
              <w:spacing w:line="240" w:lineRule="atLeast"/>
              <w:jc w:val="center"/>
              <w:rPr>
                <w:rFonts w:hint="default" w:ascii="仿宋_GB2312" w:hAnsi="宋体" w:eastAsia="仿宋_GB2312"/>
                <w:color w:val="000000"/>
                <w:kern w:val="0"/>
                <w:sz w:val="24"/>
                <w:lang w:val="en-US" w:eastAsia="zh-CN"/>
              </w:rPr>
            </w:pPr>
            <w:r>
              <w:rPr>
                <w:rFonts w:hint="eastAsia" w:ascii="仿宋_GB2312" w:hAnsi="宋体" w:eastAsia="仿宋_GB2312"/>
                <w:color w:val="000000"/>
                <w:kern w:val="0"/>
                <w:sz w:val="24"/>
                <w:lang w:val="en-US" w:eastAsia="zh-CN"/>
              </w:rPr>
              <w:t>94</w:t>
            </w:r>
          </w:p>
        </w:tc>
        <w:tc>
          <w:tcPr>
            <w:tcW w:w="630" w:type="dxa"/>
            <w:noWrap w:val="0"/>
            <w:vAlign w:val="center"/>
          </w:tcPr>
          <w:p>
            <w:pPr>
              <w:widowControl/>
              <w:spacing w:line="240" w:lineRule="atLeast"/>
              <w:jc w:val="center"/>
              <w:rPr>
                <w:rFonts w:hint="default" w:ascii="仿宋_GB2312" w:hAnsi="宋体" w:eastAsia="仿宋_GB2312"/>
                <w:color w:val="000000"/>
                <w:kern w:val="0"/>
                <w:sz w:val="24"/>
                <w:lang w:val="en-US" w:eastAsia="zh-CN"/>
              </w:rPr>
            </w:pPr>
            <w:r>
              <w:rPr>
                <w:rFonts w:hint="eastAsia" w:ascii="仿宋_GB2312" w:hAnsi="宋体" w:eastAsia="仿宋_GB2312"/>
                <w:color w:val="000000"/>
                <w:kern w:val="0"/>
                <w:sz w:val="24"/>
                <w:lang w:val="en-US" w:eastAsia="zh-CN"/>
              </w:rPr>
              <w:t>10</w:t>
            </w:r>
          </w:p>
        </w:tc>
        <w:tc>
          <w:tcPr>
            <w:tcW w:w="765" w:type="dxa"/>
            <w:noWrap w:val="0"/>
            <w:vAlign w:val="center"/>
          </w:tcPr>
          <w:p>
            <w:pPr>
              <w:widowControl/>
              <w:spacing w:line="240" w:lineRule="atLeast"/>
              <w:jc w:val="center"/>
              <w:rPr>
                <w:rFonts w:hint="eastAsia" w:ascii="仿宋_GB2312" w:hAnsi="宋体" w:eastAsia="仿宋_GB2312"/>
                <w:color w:val="000000"/>
                <w:kern w:val="0"/>
                <w:sz w:val="24"/>
                <w:lang w:val="en-US" w:eastAsia="zh-CN"/>
              </w:rPr>
            </w:pPr>
            <w:r>
              <w:rPr>
                <w:rFonts w:hint="eastAsia" w:ascii="仿宋_GB2312" w:hAnsi="宋体" w:eastAsia="仿宋_GB2312"/>
                <w:color w:val="000000"/>
                <w:kern w:val="0"/>
                <w:sz w:val="24"/>
                <w:lang w:val="en-US" w:eastAsia="zh-CN"/>
              </w:rPr>
              <w:t>2</w:t>
            </w:r>
          </w:p>
        </w:tc>
        <w:tc>
          <w:tcPr>
            <w:tcW w:w="720" w:type="dxa"/>
            <w:noWrap w:val="0"/>
            <w:vAlign w:val="center"/>
          </w:tcPr>
          <w:p>
            <w:pPr>
              <w:widowControl/>
              <w:spacing w:line="240" w:lineRule="atLeast"/>
              <w:jc w:val="center"/>
              <w:rPr>
                <w:rFonts w:hint="eastAsia" w:ascii="仿宋_GB2312" w:hAnsi="宋体" w:eastAsia="仿宋_GB2312"/>
                <w:color w:val="000000"/>
                <w:kern w:val="0"/>
                <w:sz w:val="24"/>
                <w:lang w:eastAsia="zh-CN"/>
              </w:rPr>
            </w:pPr>
            <w:r>
              <w:rPr>
                <w:rFonts w:hint="eastAsia" w:ascii="仿宋_GB2312" w:hAnsi="宋体" w:eastAsia="仿宋_GB2312"/>
                <w:color w:val="000000"/>
                <w:kern w:val="0"/>
                <w:sz w:val="24"/>
                <w:lang w:val="en-US" w:eastAsia="zh-CN"/>
              </w:rPr>
              <w:t>4</w:t>
            </w:r>
          </w:p>
        </w:tc>
        <w:tc>
          <w:tcPr>
            <w:tcW w:w="69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考试</w:t>
            </w:r>
          </w:p>
        </w:tc>
        <w:tc>
          <w:tcPr>
            <w:tcW w:w="1019" w:type="dxa"/>
            <w:gridSpan w:val="2"/>
            <w:noWrap w:val="0"/>
            <w:vAlign w:val="center"/>
          </w:tcPr>
          <w:p>
            <w:pPr>
              <w:widowControl/>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 w:type="dxa"/>
            <w:vMerge w:val="restart"/>
            <w:noWrap w:val="0"/>
            <w:vAlign w:val="center"/>
          </w:tcPr>
          <w:p>
            <w:pPr>
              <w:widowControl/>
              <w:jc w:val="center"/>
              <w:rPr>
                <w:rFonts w:ascii="仿宋_GB2312" w:hAnsi="宋体" w:eastAsia="仿宋_GB2312" w:cs="宋体"/>
                <w:b/>
                <w:color w:val="000000"/>
                <w:kern w:val="0"/>
                <w:sz w:val="24"/>
              </w:rPr>
            </w:pPr>
          </w:p>
        </w:tc>
        <w:tc>
          <w:tcPr>
            <w:tcW w:w="567" w:type="dxa"/>
            <w:noWrap w:val="0"/>
            <w:vAlign w:val="top"/>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01300011</w:t>
            </w:r>
          </w:p>
        </w:tc>
        <w:tc>
          <w:tcPr>
            <w:tcW w:w="129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应用文写作</w:t>
            </w:r>
          </w:p>
        </w:tc>
        <w:tc>
          <w:tcPr>
            <w:tcW w:w="532"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2</w:t>
            </w:r>
          </w:p>
        </w:tc>
        <w:tc>
          <w:tcPr>
            <w:tcW w:w="645"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34</w:t>
            </w:r>
          </w:p>
        </w:tc>
        <w:tc>
          <w:tcPr>
            <w:tcW w:w="630"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2</w:t>
            </w:r>
          </w:p>
        </w:tc>
        <w:tc>
          <w:tcPr>
            <w:tcW w:w="765" w:type="dxa"/>
            <w:noWrap w:val="0"/>
            <w:vAlign w:val="center"/>
          </w:tcPr>
          <w:p>
            <w:pPr>
              <w:widowControl/>
              <w:spacing w:line="240" w:lineRule="atLeast"/>
              <w:jc w:val="center"/>
              <w:rPr>
                <w:rFonts w:ascii="仿宋_GB2312" w:hAnsi="宋体" w:eastAsia="仿宋_GB2312"/>
                <w:color w:val="000000"/>
                <w:kern w:val="0"/>
                <w:sz w:val="24"/>
              </w:rPr>
            </w:pPr>
          </w:p>
        </w:tc>
        <w:tc>
          <w:tcPr>
            <w:tcW w:w="720" w:type="dxa"/>
            <w:noWrap w:val="0"/>
            <w:vAlign w:val="center"/>
          </w:tcPr>
          <w:p>
            <w:pPr>
              <w:widowControl/>
              <w:spacing w:line="240" w:lineRule="atLeast"/>
              <w:jc w:val="center"/>
              <w:rPr>
                <w:rFonts w:ascii="仿宋_GB2312" w:hAnsi="宋体" w:eastAsia="仿宋_GB2312"/>
                <w:color w:val="000000"/>
                <w:kern w:val="0"/>
                <w:sz w:val="24"/>
              </w:rPr>
            </w:pPr>
          </w:p>
        </w:tc>
        <w:tc>
          <w:tcPr>
            <w:tcW w:w="690"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2</w:t>
            </w: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9" w:type="dxa"/>
            <w:gridSpan w:val="2"/>
            <w:noWrap w:val="0"/>
            <w:vAlign w:val="center"/>
          </w:tcPr>
          <w:p>
            <w:pPr>
              <w:widowControl/>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567" w:type="dxa"/>
            <w:noWrap w:val="0"/>
            <w:vAlign w:val="top"/>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02300011</w:t>
            </w:r>
          </w:p>
        </w:tc>
        <w:tc>
          <w:tcPr>
            <w:tcW w:w="1299"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高等数学</w:t>
            </w:r>
          </w:p>
        </w:tc>
        <w:tc>
          <w:tcPr>
            <w:tcW w:w="532"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4</w:t>
            </w:r>
          </w:p>
        </w:tc>
        <w:tc>
          <w:tcPr>
            <w:tcW w:w="645"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64</w:t>
            </w:r>
          </w:p>
        </w:tc>
        <w:tc>
          <w:tcPr>
            <w:tcW w:w="630"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8</w:t>
            </w:r>
          </w:p>
        </w:tc>
        <w:tc>
          <w:tcPr>
            <w:tcW w:w="765"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lang w:val="en-US" w:eastAsia="zh-CN"/>
              </w:rPr>
              <w:t>4</w:t>
            </w:r>
          </w:p>
        </w:tc>
        <w:tc>
          <w:tcPr>
            <w:tcW w:w="720" w:type="dxa"/>
            <w:noWrap w:val="0"/>
            <w:vAlign w:val="center"/>
          </w:tcPr>
          <w:p>
            <w:pPr>
              <w:widowControl/>
              <w:spacing w:line="240" w:lineRule="atLeast"/>
              <w:jc w:val="center"/>
              <w:rPr>
                <w:rFonts w:hint="eastAsia" w:ascii="仿宋_GB2312" w:hAnsi="宋体" w:eastAsia="仿宋_GB2312"/>
                <w:kern w:val="0"/>
                <w:sz w:val="24"/>
                <w:lang w:val="en-US" w:eastAsia="zh-CN"/>
              </w:rPr>
            </w:pPr>
          </w:p>
        </w:tc>
        <w:tc>
          <w:tcPr>
            <w:tcW w:w="690" w:type="dxa"/>
            <w:noWrap w:val="0"/>
            <w:vAlign w:val="center"/>
          </w:tcPr>
          <w:p>
            <w:pPr>
              <w:widowControl/>
              <w:spacing w:line="240" w:lineRule="atLeast"/>
              <w:jc w:val="center"/>
              <w:rPr>
                <w:rFonts w:ascii="仿宋_GB2312" w:hAnsi="宋体" w:eastAsia="仿宋_GB2312"/>
                <w:kern w:val="0"/>
                <w:sz w:val="24"/>
              </w:rPr>
            </w:pPr>
          </w:p>
        </w:tc>
        <w:tc>
          <w:tcPr>
            <w:tcW w:w="660" w:type="dxa"/>
            <w:noWrap w:val="0"/>
            <w:vAlign w:val="center"/>
          </w:tcPr>
          <w:p>
            <w:pPr>
              <w:widowControl/>
              <w:spacing w:line="240" w:lineRule="atLeast"/>
              <w:jc w:val="center"/>
              <w:rPr>
                <w:rFonts w:ascii="仿宋_GB2312" w:hAnsi="宋体" w:eastAsia="仿宋_GB2312"/>
                <w:kern w:val="0"/>
                <w:sz w:val="24"/>
              </w:rPr>
            </w:pPr>
          </w:p>
        </w:tc>
        <w:tc>
          <w:tcPr>
            <w:tcW w:w="660" w:type="dxa"/>
            <w:noWrap w:val="0"/>
            <w:vAlign w:val="center"/>
          </w:tcPr>
          <w:p>
            <w:pPr>
              <w:widowControl/>
              <w:spacing w:line="240" w:lineRule="atLeast"/>
              <w:jc w:val="center"/>
              <w:rPr>
                <w:rFonts w:ascii="仿宋_GB2312" w:hAnsi="宋体" w:eastAsia="仿宋_GB2312"/>
                <w:kern w:val="0"/>
                <w:sz w:val="24"/>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Cs w:val="21"/>
              </w:rPr>
            </w:pPr>
            <w:r>
              <w:rPr>
                <w:rFonts w:hint="eastAsia" w:ascii="仿宋_GB2312" w:hAnsi="宋体" w:eastAsia="仿宋_GB2312"/>
                <w:color w:val="000000"/>
                <w:kern w:val="0"/>
                <w:sz w:val="24"/>
              </w:rPr>
              <w:t>考查</w:t>
            </w:r>
          </w:p>
        </w:tc>
        <w:tc>
          <w:tcPr>
            <w:tcW w:w="1019" w:type="dxa"/>
            <w:gridSpan w:val="2"/>
            <w:noWrap w:val="0"/>
            <w:vAlign w:val="center"/>
          </w:tcPr>
          <w:p>
            <w:pPr>
              <w:widowControl/>
              <w:jc w:val="center"/>
              <w:rPr>
                <w:rFonts w:hint="eastAsia"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567" w:type="dxa"/>
            <w:noWrap w:val="0"/>
            <w:vAlign w:val="top"/>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34300011</w:t>
            </w:r>
          </w:p>
        </w:tc>
        <w:tc>
          <w:tcPr>
            <w:tcW w:w="129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计算机应用基础</w:t>
            </w:r>
          </w:p>
        </w:tc>
        <w:tc>
          <w:tcPr>
            <w:tcW w:w="532" w:type="dxa"/>
            <w:noWrap w:val="0"/>
            <w:vAlign w:val="center"/>
          </w:tcPr>
          <w:p>
            <w:pPr>
              <w:widowControl/>
              <w:spacing w:line="240" w:lineRule="atLeast"/>
              <w:jc w:val="center"/>
              <w:rPr>
                <w:rFonts w:ascii="仿宋_GB2312" w:hAnsi="宋体" w:eastAsia="仿宋_GB2312"/>
                <w:color w:val="FF0000"/>
                <w:kern w:val="0"/>
                <w:sz w:val="24"/>
              </w:rPr>
            </w:pPr>
            <w:r>
              <w:rPr>
                <w:rFonts w:ascii="仿宋_GB2312" w:hAnsi="宋体" w:eastAsia="仿宋_GB2312"/>
                <w:color w:val="FF0000"/>
                <w:kern w:val="0"/>
                <w:sz w:val="24"/>
              </w:rPr>
              <w:t>2</w:t>
            </w:r>
          </w:p>
        </w:tc>
        <w:tc>
          <w:tcPr>
            <w:tcW w:w="645" w:type="dxa"/>
            <w:noWrap w:val="0"/>
            <w:vAlign w:val="center"/>
          </w:tcPr>
          <w:p>
            <w:pPr>
              <w:widowControl/>
              <w:spacing w:line="240" w:lineRule="atLeast"/>
              <w:jc w:val="center"/>
              <w:rPr>
                <w:rFonts w:ascii="仿宋_GB2312" w:hAnsi="宋体" w:eastAsia="仿宋_GB2312"/>
                <w:color w:val="FF0000"/>
                <w:kern w:val="0"/>
                <w:sz w:val="24"/>
              </w:rPr>
            </w:pPr>
          </w:p>
        </w:tc>
        <w:tc>
          <w:tcPr>
            <w:tcW w:w="630" w:type="dxa"/>
            <w:noWrap w:val="0"/>
            <w:vAlign w:val="center"/>
          </w:tcPr>
          <w:p>
            <w:pPr>
              <w:widowControl/>
              <w:spacing w:line="240" w:lineRule="atLeast"/>
              <w:jc w:val="center"/>
              <w:rPr>
                <w:rFonts w:ascii="仿宋_GB2312" w:hAnsi="宋体" w:eastAsia="仿宋_GB2312"/>
                <w:color w:val="FF0000"/>
                <w:kern w:val="0"/>
                <w:sz w:val="24"/>
              </w:rPr>
            </w:pPr>
          </w:p>
        </w:tc>
        <w:tc>
          <w:tcPr>
            <w:tcW w:w="765" w:type="dxa"/>
            <w:noWrap w:val="0"/>
            <w:vAlign w:val="center"/>
          </w:tcPr>
          <w:p>
            <w:pPr>
              <w:widowControl/>
              <w:spacing w:line="240" w:lineRule="atLeast"/>
              <w:jc w:val="center"/>
              <w:rPr>
                <w:rFonts w:ascii="仿宋_GB2312" w:hAnsi="宋体" w:eastAsia="仿宋_GB2312"/>
                <w:color w:val="FF0000"/>
                <w:kern w:val="0"/>
                <w:sz w:val="24"/>
              </w:rPr>
            </w:pPr>
          </w:p>
        </w:tc>
        <w:tc>
          <w:tcPr>
            <w:tcW w:w="720" w:type="dxa"/>
            <w:noWrap w:val="0"/>
            <w:vAlign w:val="center"/>
          </w:tcPr>
          <w:p>
            <w:pPr>
              <w:widowControl/>
              <w:spacing w:line="240" w:lineRule="atLeast"/>
              <w:jc w:val="center"/>
              <w:rPr>
                <w:rFonts w:ascii="仿宋_GB2312" w:hAnsi="宋体" w:eastAsia="仿宋_GB2312"/>
                <w:color w:val="FF0000"/>
                <w:kern w:val="0"/>
                <w:sz w:val="24"/>
              </w:rPr>
            </w:pPr>
            <w:r>
              <w:rPr>
                <w:rFonts w:ascii="仿宋_GB2312" w:hAnsi="宋体" w:eastAsia="仿宋_GB2312"/>
                <w:color w:val="FF0000"/>
                <w:kern w:val="0"/>
                <w:sz w:val="24"/>
              </w:rPr>
              <w:t>2</w:t>
            </w:r>
          </w:p>
        </w:tc>
        <w:tc>
          <w:tcPr>
            <w:tcW w:w="69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660" w:type="dxa"/>
            <w:noWrap w:val="0"/>
            <w:vAlign w:val="center"/>
          </w:tcPr>
          <w:p>
            <w:pPr>
              <w:widowControl/>
              <w:spacing w:line="240" w:lineRule="atLeast"/>
              <w:jc w:val="center"/>
              <w:rPr>
                <w:rFonts w:ascii="仿宋_GB2312" w:hAnsi="宋体" w:eastAsia="仿宋_GB2312"/>
                <w:color w:val="000000"/>
                <w:kern w:val="0"/>
                <w:sz w:val="24"/>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9" w:type="dxa"/>
            <w:gridSpan w:val="2"/>
            <w:noWrap w:val="0"/>
            <w:vAlign w:val="center"/>
          </w:tcPr>
          <w:p>
            <w:pPr>
              <w:widowControl/>
              <w:jc w:val="center"/>
              <w:rPr>
                <w:rFonts w:ascii="仿宋_GB2312" w:hAnsi="宋体"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567" w:type="dxa"/>
            <w:noWrap w:val="0"/>
            <w:vAlign w:val="top"/>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04300031</w:t>
            </w:r>
          </w:p>
        </w:tc>
        <w:tc>
          <w:tcPr>
            <w:tcW w:w="1299" w:type="dxa"/>
            <w:noWrap w:val="0"/>
            <w:vAlign w:val="center"/>
          </w:tcPr>
          <w:p>
            <w:pPr>
              <w:widowControl/>
              <w:spacing w:line="240" w:lineRule="atLeast"/>
              <w:jc w:val="center"/>
              <w:rPr>
                <w:rFonts w:ascii="仿宋_GB2312" w:hAnsi="宋体" w:eastAsia="仿宋_GB2312"/>
                <w:color w:val="000000"/>
                <w:kern w:val="0"/>
                <w:sz w:val="24"/>
                <w:highlight w:val="none"/>
              </w:rPr>
            </w:pPr>
            <w:r>
              <w:rPr>
                <w:rFonts w:hint="eastAsia" w:ascii="仿宋_GB2312" w:hAnsi="宋体" w:eastAsia="仿宋_GB2312"/>
                <w:color w:val="000000"/>
                <w:kern w:val="0"/>
                <w:sz w:val="24"/>
                <w:highlight w:val="none"/>
              </w:rPr>
              <w:t>大学生体育与健康</w:t>
            </w:r>
          </w:p>
        </w:tc>
        <w:tc>
          <w:tcPr>
            <w:tcW w:w="532" w:type="dxa"/>
            <w:noWrap w:val="0"/>
            <w:vAlign w:val="center"/>
          </w:tcPr>
          <w:p>
            <w:pPr>
              <w:widowControl/>
              <w:spacing w:line="240" w:lineRule="atLeast"/>
              <w:jc w:val="center"/>
              <w:rPr>
                <w:rFonts w:hint="eastAsia" w:ascii="仿宋_GB2312" w:hAnsi="宋体" w:eastAsia="仿宋_GB2312"/>
                <w:color w:val="000000"/>
                <w:kern w:val="0"/>
                <w:sz w:val="24"/>
                <w:highlight w:val="none"/>
                <w:lang w:eastAsia="zh-CN"/>
              </w:rPr>
            </w:pPr>
            <w:r>
              <w:rPr>
                <w:rFonts w:hint="eastAsia" w:ascii="仿宋_GB2312" w:hAnsi="宋体" w:eastAsia="仿宋_GB2312"/>
                <w:color w:val="000000"/>
                <w:kern w:val="0"/>
                <w:sz w:val="24"/>
                <w:highlight w:val="none"/>
                <w:lang w:val="en-US" w:eastAsia="zh-CN"/>
              </w:rPr>
              <w:t>6</w:t>
            </w:r>
          </w:p>
        </w:tc>
        <w:tc>
          <w:tcPr>
            <w:tcW w:w="645" w:type="dxa"/>
            <w:noWrap w:val="0"/>
            <w:vAlign w:val="center"/>
          </w:tcPr>
          <w:p>
            <w:pPr>
              <w:widowControl/>
              <w:spacing w:line="240" w:lineRule="atLeast"/>
              <w:jc w:val="center"/>
              <w:rPr>
                <w:rFonts w:ascii="仿宋_GB2312" w:hAnsi="宋体" w:eastAsia="仿宋_GB2312"/>
                <w:color w:val="000000"/>
                <w:kern w:val="0"/>
                <w:sz w:val="24"/>
                <w:highlight w:val="none"/>
              </w:rPr>
            </w:pPr>
            <w:r>
              <w:rPr>
                <w:rFonts w:hint="eastAsia" w:ascii="仿宋_GB2312" w:hAnsi="宋体" w:eastAsia="仿宋_GB2312"/>
                <w:color w:val="000000"/>
                <w:kern w:val="0"/>
                <w:sz w:val="24"/>
                <w:highlight w:val="none"/>
              </w:rPr>
              <w:t>10</w:t>
            </w:r>
          </w:p>
        </w:tc>
        <w:tc>
          <w:tcPr>
            <w:tcW w:w="630" w:type="dxa"/>
            <w:noWrap w:val="0"/>
            <w:vAlign w:val="center"/>
          </w:tcPr>
          <w:p>
            <w:pPr>
              <w:widowControl/>
              <w:spacing w:line="240" w:lineRule="atLeast"/>
              <w:jc w:val="center"/>
              <w:rPr>
                <w:rFonts w:hint="default" w:ascii="仿宋_GB2312" w:hAnsi="宋体" w:eastAsia="仿宋_GB2312"/>
                <w:color w:val="000000"/>
                <w:kern w:val="0"/>
                <w:sz w:val="24"/>
                <w:highlight w:val="none"/>
                <w:lang w:val="en-US" w:eastAsia="zh-CN"/>
              </w:rPr>
            </w:pPr>
            <w:r>
              <w:rPr>
                <w:rFonts w:hint="eastAsia" w:ascii="仿宋_GB2312" w:hAnsi="宋体" w:eastAsia="仿宋_GB2312"/>
                <w:color w:val="000000"/>
                <w:kern w:val="0"/>
                <w:sz w:val="24"/>
                <w:highlight w:val="none"/>
                <w:lang w:val="en-US" w:eastAsia="zh-CN"/>
              </w:rPr>
              <w:t>98</w:t>
            </w:r>
            <w:bookmarkStart w:id="0" w:name="_GoBack"/>
            <w:bookmarkEnd w:id="0"/>
          </w:p>
        </w:tc>
        <w:tc>
          <w:tcPr>
            <w:tcW w:w="765" w:type="dxa"/>
            <w:noWrap w:val="0"/>
            <w:vAlign w:val="center"/>
          </w:tcPr>
          <w:p>
            <w:pPr>
              <w:widowControl/>
              <w:spacing w:line="240" w:lineRule="atLeast"/>
              <w:jc w:val="center"/>
              <w:rPr>
                <w:rFonts w:ascii="仿宋_GB2312" w:hAnsi="宋体" w:eastAsia="仿宋_GB2312"/>
                <w:color w:val="000000"/>
                <w:kern w:val="0"/>
                <w:sz w:val="24"/>
                <w:highlight w:val="none"/>
              </w:rPr>
            </w:pPr>
            <w:r>
              <w:rPr>
                <w:rFonts w:hint="eastAsia" w:ascii="仿宋_GB2312" w:hAnsi="宋体" w:eastAsia="仿宋_GB2312"/>
                <w:color w:val="000000"/>
                <w:kern w:val="0"/>
                <w:sz w:val="24"/>
                <w:highlight w:val="none"/>
              </w:rPr>
              <w:t>1</w:t>
            </w:r>
          </w:p>
        </w:tc>
        <w:tc>
          <w:tcPr>
            <w:tcW w:w="720" w:type="dxa"/>
            <w:noWrap w:val="0"/>
            <w:vAlign w:val="center"/>
          </w:tcPr>
          <w:p>
            <w:pPr>
              <w:widowControl/>
              <w:spacing w:line="240" w:lineRule="atLeast"/>
              <w:jc w:val="center"/>
              <w:rPr>
                <w:rFonts w:hint="default" w:ascii="仿宋_GB2312" w:hAnsi="宋体" w:eastAsia="仿宋_GB2312"/>
                <w:color w:val="000000"/>
                <w:kern w:val="0"/>
                <w:sz w:val="24"/>
                <w:highlight w:val="none"/>
                <w:lang w:val="en-US" w:eastAsia="zh-CN"/>
              </w:rPr>
            </w:pPr>
            <w:r>
              <w:rPr>
                <w:rFonts w:hint="eastAsia" w:ascii="仿宋_GB2312" w:hAnsi="宋体" w:eastAsia="仿宋_GB2312"/>
                <w:color w:val="000000"/>
                <w:kern w:val="0"/>
                <w:sz w:val="24"/>
                <w:highlight w:val="none"/>
                <w:lang w:val="en-US" w:eastAsia="zh-CN"/>
              </w:rPr>
              <w:t>1</w:t>
            </w:r>
          </w:p>
        </w:tc>
        <w:tc>
          <w:tcPr>
            <w:tcW w:w="690" w:type="dxa"/>
            <w:noWrap w:val="0"/>
            <w:vAlign w:val="center"/>
          </w:tcPr>
          <w:p>
            <w:pPr>
              <w:widowControl/>
              <w:spacing w:line="240" w:lineRule="atLeast"/>
              <w:jc w:val="center"/>
              <w:rPr>
                <w:rFonts w:hint="default" w:ascii="仿宋_GB2312" w:hAnsi="宋体" w:eastAsia="仿宋_GB2312"/>
                <w:color w:val="000000"/>
                <w:kern w:val="0"/>
                <w:sz w:val="24"/>
                <w:highlight w:val="none"/>
                <w:lang w:val="en-US" w:eastAsia="zh-CN"/>
              </w:rPr>
            </w:pPr>
            <w:r>
              <w:rPr>
                <w:rFonts w:hint="eastAsia" w:ascii="仿宋_GB2312" w:hAnsi="宋体" w:eastAsia="仿宋_GB2312"/>
                <w:color w:val="000000"/>
                <w:kern w:val="0"/>
                <w:sz w:val="24"/>
                <w:highlight w:val="none"/>
                <w:lang w:val="en-US" w:eastAsia="zh-CN"/>
              </w:rPr>
              <w:t>2</w:t>
            </w:r>
          </w:p>
        </w:tc>
        <w:tc>
          <w:tcPr>
            <w:tcW w:w="660" w:type="dxa"/>
            <w:noWrap w:val="0"/>
            <w:vAlign w:val="center"/>
          </w:tcPr>
          <w:p>
            <w:pPr>
              <w:widowControl/>
              <w:spacing w:line="240" w:lineRule="atLeast"/>
              <w:jc w:val="center"/>
              <w:rPr>
                <w:rFonts w:hint="default" w:ascii="仿宋_GB2312" w:hAnsi="宋体" w:eastAsia="仿宋_GB2312"/>
                <w:color w:val="000000"/>
                <w:kern w:val="0"/>
                <w:sz w:val="24"/>
                <w:highlight w:val="none"/>
                <w:lang w:val="en-US" w:eastAsia="zh-CN"/>
              </w:rPr>
            </w:pPr>
            <w:r>
              <w:rPr>
                <w:rFonts w:hint="eastAsia" w:ascii="仿宋_GB2312" w:hAnsi="宋体" w:eastAsia="仿宋_GB2312"/>
                <w:color w:val="000000"/>
                <w:kern w:val="0"/>
                <w:sz w:val="24"/>
                <w:highlight w:val="none"/>
                <w:lang w:val="en-US" w:eastAsia="zh-CN"/>
              </w:rPr>
              <w:t>2</w:t>
            </w:r>
          </w:p>
        </w:tc>
        <w:tc>
          <w:tcPr>
            <w:tcW w:w="660" w:type="dxa"/>
            <w:noWrap w:val="0"/>
            <w:vAlign w:val="center"/>
          </w:tcPr>
          <w:p>
            <w:pPr>
              <w:widowControl/>
              <w:spacing w:line="240" w:lineRule="atLeast"/>
              <w:jc w:val="center"/>
              <w:rPr>
                <w:rFonts w:ascii="仿宋_GB2312" w:hAnsi="宋体" w:eastAsia="仿宋_GB2312"/>
                <w:color w:val="000000"/>
                <w:kern w:val="0"/>
                <w:sz w:val="24"/>
                <w:highlight w:val="none"/>
              </w:rPr>
            </w:pPr>
          </w:p>
        </w:tc>
        <w:tc>
          <w:tcPr>
            <w:tcW w:w="405" w:type="dxa"/>
            <w:noWrap w:val="0"/>
            <w:vAlign w:val="center"/>
          </w:tcPr>
          <w:p>
            <w:pPr>
              <w:widowControl/>
              <w:spacing w:line="240" w:lineRule="atLeast"/>
              <w:jc w:val="center"/>
              <w:rPr>
                <w:rFonts w:ascii="仿宋_GB2312" w:hAnsi="宋体" w:eastAsia="仿宋_GB2312"/>
                <w:color w:val="000000"/>
                <w:kern w:val="0"/>
                <w:sz w:val="24"/>
                <w:highlight w:val="none"/>
              </w:rPr>
            </w:pPr>
          </w:p>
        </w:tc>
        <w:tc>
          <w:tcPr>
            <w:tcW w:w="429" w:type="dxa"/>
            <w:noWrap w:val="0"/>
            <w:vAlign w:val="center"/>
          </w:tcPr>
          <w:p>
            <w:pPr>
              <w:widowControl/>
              <w:spacing w:line="240" w:lineRule="atLeast"/>
              <w:jc w:val="center"/>
              <w:rPr>
                <w:rFonts w:ascii="仿宋_GB2312" w:hAnsi="宋体" w:eastAsia="仿宋_GB2312"/>
                <w:color w:val="000000"/>
                <w:kern w:val="0"/>
                <w:sz w:val="24"/>
                <w:highlight w:val="none"/>
              </w:rPr>
            </w:pPr>
            <w:r>
              <w:rPr>
                <w:rFonts w:hint="eastAsia" w:ascii="仿宋_GB2312" w:hAnsi="宋体" w:eastAsia="仿宋_GB2312"/>
                <w:color w:val="000000"/>
                <w:kern w:val="0"/>
                <w:sz w:val="24"/>
                <w:highlight w:val="none"/>
              </w:rPr>
              <w:t>考查</w:t>
            </w:r>
          </w:p>
        </w:tc>
        <w:tc>
          <w:tcPr>
            <w:tcW w:w="1019" w:type="dxa"/>
            <w:gridSpan w:val="2"/>
            <w:noWrap w:val="0"/>
            <w:vAlign w:val="center"/>
          </w:tcPr>
          <w:p>
            <w:pPr>
              <w:widowControl/>
              <w:jc w:val="center"/>
              <w:rPr>
                <w:rFonts w:ascii="仿宋_GB2312" w:hAnsi="宋体" w:eastAsia="仿宋_GB2312"/>
                <w:color w:val="000000"/>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567" w:type="dxa"/>
            <w:noWrap w:val="0"/>
            <w:vAlign w:val="top"/>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04300051</w:t>
            </w:r>
          </w:p>
        </w:tc>
        <w:tc>
          <w:tcPr>
            <w:tcW w:w="1299"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大学生职业生涯规划与就业指导</w:t>
            </w:r>
          </w:p>
        </w:tc>
        <w:tc>
          <w:tcPr>
            <w:tcW w:w="532"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1</w:t>
            </w:r>
          </w:p>
        </w:tc>
        <w:tc>
          <w:tcPr>
            <w:tcW w:w="645"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1</w:t>
            </w:r>
            <w:r>
              <w:rPr>
                <w:rFonts w:ascii="仿宋_GB2312" w:hAnsi="宋体" w:eastAsia="仿宋_GB2312"/>
                <w:kern w:val="0"/>
                <w:sz w:val="24"/>
              </w:rPr>
              <w:t>4</w:t>
            </w:r>
          </w:p>
        </w:tc>
        <w:tc>
          <w:tcPr>
            <w:tcW w:w="630" w:type="dxa"/>
            <w:noWrap w:val="0"/>
            <w:vAlign w:val="center"/>
          </w:tcPr>
          <w:p>
            <w:pPr>
              <w:widowControl/>
              <w:spacing w:line="240" w:lineRule="atLeast"/>
              <w:jc w:val="center"/>
              <w:rPr>
                <w:rFonts w:ascii="仿宋_GB2312" w:hAnsi="宋体" w:eastAsia="仿宋_GB2312"/>
                <w:kern w:val="0"/>
                <w:sz w:val="24"/>
              </w:rPr>
            </w:pPr>
            <w:r>
              <w:rPr>
                <w:rFonts w:ascii="仿宋_GB2312" w:hAnsi="宋体" w:eastAsia="仿宋_GB2312"/>
                <w:kern w:val="0"/>
                <w:sz w:val="24"/>
              </w:rPr>
              <w:t>2</w:t>
            </w:r>
          </w:p>
        </w:tc>
        <w:tc>
          <w:tcPr>
            <w:tcW w:w="765"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 xml:space="preserve">6周 </w:t>
            </w:r>
          </w:p>
        </w:tc>
        <w:tc>
          <w:tcPr>
            <w:tcW w:w="720" w:type="dxa"/>
            <w:noWrap w:val="0"/>
            <w:vAlign w:val="center"/>
          </w:tcPr>
          <w:p>
            <w:pPr>
              <w:widowControl/>
              <w:spacing w:line="240" w:lineRule="atLeast"/>
              <w:jc w:val="center"/>
              <w:rPr>
                <w:rFonts w:ascii="仿宋_GB2312" w:hAnsi="宋体" w:eastAsia="仿宋_GB2312"/>
                <w:kern w:val="0"/>
                <w:sz w:val="24"/>
              </w:rPr>
            </w:pPr>
          </w:p>
        </w:tc>
        <w:tc>
          <w:tcPr>
            <w:tcW w:w="690" w:type="dxa"/>
            <w:noWrap w:val="0"/>
            <w:vAlign w:val="center"/>
          </w:tcPr>
          <w:p>
            <w:pPr>
              <w:widowControl/>
              <w:spacing w:line="240" w:lineRule="atLeast"/>
              <w:jc w:val="center"/>
              <w:rPr>
                <w:rFonts w:ascii="仿宋_GB2312" w:hAnsi="宋体" w:eastAsia="仿宋_GB2312"/>
                <w:kern w:val="0"/>
                <w:sz w:val="24"/>
              </w:rPr>
            </w:pPr>
          </w:p>
        </w:tc>
        <w:tc>
          <w:tcPr>
            <w:tcW w:w="660" w:type="dxa"/>
            <w:noWrap w:val="0"/>
            <w:vAlign w:val="center"/>
          </w:tcPr>
          <w:p>
            <w:pPr>
              <w:widowControl/>
              <w:spacing w:line="240" w:lineRule="atLeast"/>
              <w:jc w:val="center"/>
              <w:rPr>
                <w:rFonts w:ascii="仿宋_GB2312" w:hAnsi="宋体" w:eastAsia="仿宋_GB2312"/>
                <w:kern w:val="0"/>
                <w:sz w:val="24"/>
              </w:rPr>
            </w:pPr>
          </w:p>
        </w:tc>
        <w:tc>
          <w:tcPr>
            <w:tcW w:w="660" w:type="dxa"/>
            <w:noWrap w:val="0"/>
            <w:vAlign w:val="center"/>
          </w:tcPr>
          <w:p>
            <w:pPr>
              <w:widowControl/>
              <w:spacing w:line="240" w:lineRule="atLeast"/>
              <w:rPr>
                <w:rFonts w:ascii="仿宋_GB2312" w:hAnsi="宋体" w:eastAsia="仿宋_GB2312"/>
                <w:kern w:val="0"/>
                <w:sz w:val="24"/>
              </w:rPr>
            </w:pPr>
            <w:r>
              <w:rPr>
                <w:rFonts w:hint="eastAsia" w:ascii="仿宋_GB2312" w:hAnsi="宋体" w:eastAsia="仿宋_GB2312"/>
                <w:kern w:val="0"/>
                <w:sz w:val="24"/>
              </w:rPr>
              <w:t>2周</w:t>
            </w:r>
          </w:p>
        </w:tc>
        <w:tc>
          <w:tcPr>
            <w:tcW w:w="405" w:type="dxa"/>
            <w:noWrap w:val="0"/>
            <w:vAlign w:val="center"/>
          </w:tcPr>
          <w:p>
            <w:pPr>
              <w:widowControl/>
              <w:spacing w:line="240" w:lineRule="atLeast"/>
              <w:jc w:val="center"/>
              <w:rPr>
                <w:rFonts w:ascii="仿宋_GB2312" w:hAnsi="宋体" w:eastAsia="仿宋_GB2312"/>
                <w:kern w:val="0"/>
                <w:sz w:val="24"/>
              </w:rPr>
            </w:pPr>
          </w:p>
        </w:tc>
        <w:tc>
          <w:tcPr>
            <w:tcW w:w="434" w:type="dxa"/>
            <w:gridSpan w:val="2"/>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4" w:type="dxa"/>
            <w:noWrap w:val="0"/>
            <w:vAlign w:val="center"/>
          </w:tcPr>
          <w:p>
            <w:pPr>
              <w:widowControl/>
              <w:spacing w:line="240" w:lineRule="atLeast"/>
              <w:jc w:val="center"/>
              <w:rPr>
                <w:rFonts w:hint="eastAsia"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567" w:type="dxa"/>
            <w:noWrap w:val="0"/>
            <w:vAlign w:val="top"/>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04300031</w:t>
            </w:r>
          </w:p>
        </w:tc>
        <w:tc>
          <w:tcPr>
            <w:tcW w:w="1299"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大学生心理健康教育</w:t>
            </w:r>
          </w:p>
        </w:tc>
        <w:tc>
          <w:tcPr>
            <w:tcW w:w="532"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2</w:t>
            </w:r>
          </w:p>
        </w:tc>
        <w:tc>
          <w:tcPr>
            <w:tcW w:w="645"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28</w:t>
            </w:r>
          </w:p>
        </w:tc>
        <w:tc>
          <w:tcPr>
            <w:tcW w:w="630"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6</w:t>
            </w:r>
          </w:p>
        </w:tc>
        <w:tc>
          <w:tcPr>
            <w:tcW w:w="765"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1</w:t>
            </w:r>
          </w:p>
        </w:tc>
        <w:tc>
          <w:tcPr>
            <w:tcW w:w="720"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1</w:t>
            </w:r>
          </w:p>
        </w:tc>
        <w:tc>
          <w:tcPr>
            <w:tcW w:w="690" w:type="dxa"/>
            <w:noWrap w:val="0"/>
            <w:vAlign w:val="center"/>
          </w:tcPr>
          <w:p>
            <w:pPr>
              <w:widowControl/>
              <w:spacing w:line="240" w:lineRule="atLeast"/>
              <w:jc w:val="center"/>
              <w:rPr>
                <w:rFonts w:ascii="仿宋_GB2312" w:hAnsi="宋体" w:eastAsia="仿宋_GB2312"/>
                <w:kern w:val="0"/>
                <w:sz w:val="24"/>
              </w:rPr>
            </w:pPr>
          </w:p>
        </w:tc>
        <w:tc>
          <w:tcPr>
            <w:tcW w:w="660" w:type="dxa"/>
            <w:noWrap w:val="0"/>
            <w:vAlign w:val="center"/>
          </w:tcPr>
          <w:p>
            <w:pPr>
              <w:widowControl/>
              <w:spacing w:line="240" w:lineRule="atLeast"/>
              <w:jc w:val="center"/>
              <w:rPr>
                <w:rFonts w:ascii="仿宋_GB2312" w:hAnsi="宋体" w:eastAsia="仿宋_GB2312"/>
                <w:kern w:val="0"/>
                <w:sz w:val="24"/>
              </w:rPr>
            </w:pPr>
          </w:p>
        </w:tc>
        <w:tc>
          <w:tcPr>
            <w:tcW w:w="660" w:type="dxa"/>
            <w:noWrap w:val="0"/>
            <w:vAlign w:val="center"/>
          </w:tcPr>
          <w:p>
            <w:pPr>
              <w:widowControl/>
              <w:spacing w:line="240" w:lineRule="atLeast"/>
              <w:jc w:val="center"/>
              <w:rPr>
                <w:rFonts w:ascii="仿宋_GB2312" w:hAnsi="宋体" w:eastAsia="仿宋_GB2312"/>
                <w:kern w:val="0"/>
                <w:sz w:val="24"/>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9" w:type="dxa"/>
            <w:gridSpan w:val="2"/>
            <w:noWrap w:val="0"/>
            <w:vAlign w:val="center"/>
          </w:tcPr>
          <w:p>
            <w:pPr>
              <w:widowControl/>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567" w:type="dxa"/>
            <w:noWrap w:val="0"/>
            <w:vAlign w:val="top"/>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05300031</w:t>
            </w:r>
          </w:p>
        </w:tc>
        <w:tc>
          <w:tcPr>
            <w:tcW w:w="1299"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公共艺术</w:t>
            </w:r>
          </w:p>
        </w:tc>
        <w:tc>
          <w:tcPr>
            <w:tcW w:w="532"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2</w:t>
            </w:r>
          </w:p>
        </w:tc>
        <w:tc>
          <w:tcPr>
            <w:tcW w:w="645"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30</w:t>
            </w:r>
          </w:p>
        </w:tc>
        <w:tc>
          <w:tcPr>
            <w:tcW w:w="630"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6</w:t>
            </w:r>
          </w:p>
        </w:tc>
        <w:tc>
          <w:tcPr>
            <w:tcW w:w="765" w:type="dxa"/>
            <w:noWrap w:val="0"/>
            <w:vAlign w:val="center"/>
          </w:tcPr>
          <w:p>
            <w:pPr>
              <w:widowControl/>
              <w:spacing w:line="240" w:lineRule="atLeast"/>
              <w:jc w:val="center"/>
              <w:rPr>
                <w:rFonts w:ascii="仿宋_GB2312" w:hAnsi="宋体" w:eastAsia="仿宋_GB2312"/>
                <w:kern w:val="0"/>
                <w:sz w:val="24"/>
              </w:rPr>
            </w:pPr>
          </w:p>
        </w:tc>
        <w:tc>
          <w:tcPr>
            <w:tcW w:w="720" w:type="dxa"/>
            <w:noWrap w:val="0"/>
            <w:vAlign w:val="center"/>
          </w:tcPr>
          <w:p>
            <w:pPr>
              <w:widowControl/>
              <w:spacing w:line="240" w:lineRule="atLeast"/>
              <w:jc w:val="center"/>
              <w:rPr>
                <w:rFonts w:ascii="仿宋_GB2312" w:hAnsi="宋体" w:eastAsia="仿宋_GB2312"/>
                <w:kern w:val="0"/>
                <w:sz w:val="24"/>
              </w:rPr>
            </w:pPr>
          </w:p>
        </w:tc>
        <w:tc>
          <w:tcPr>
            <w:tcW w:w="690"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1</w:t>
            </w:r>
          </w:p>
        </w:tc>
        <w:tc>
          <w:tcPr>
            <w:tcW w:w="660"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1</w:t>
            </w:r>
          </w:p>
        </w:tc>
        <w:tc>
          <w:tcPr>
            <w:tcW w:w="660" w:type="dxa"/>
            <w:noWrap w:val="0"/>
            <w:vAlign w:val="center"/>
          </w:tcPr>
          <w:p>
            <w:pPr>
              <w:widowControl/>
              <w:spacing w:line="240" w:lineRule="atLeast"/>
              <w:jc w:val="center"/>
              <w:rPr>
                <w:rFonts w:ascii="仿宋_GB2312" w:hAnsi="宋体" w:eastAsia="仿宋_GB2312"/>
                <w:kern w:val="0"/>
                <w:sz w:val="24"/>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567" w:type="dxa"/>
            <w:noWrap w:val="0"/>
            <w:vAlign w:val="top"/>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04300061</w:t>
            </w:r>
          </w:p>
        </w:tc>
        <w:tc>
          <w:tcPr>
            <w:tcW w:w="1299"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大学生创新创业指导</w:t>
            </w:r>
          </w:p>
        </w:tc>
        <w:tc>
          <w:tcPr>
            <w:tcW w:w="532"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1</w:t>
            </w:r>
          </w:p>
        </w:tc>
        <w:tc>
          <w:tcPr>
            <w:tcW w:w="645"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14</w:t>
            </w:r>
          </w:p>
        </w:tc>
        <w:tc>
          <w:tcPr>
            <w:tcW w:w="630"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2</w:t>
            </w:r>
          </w:p>
        </w:tc>
        <w:tc>
          <w:tcPr>
            <w:tcW w:w="765" w:type="dxa"/>
            <w:noWrap w:val="0"/>
            <w:vAlign w:val="center"/>
          </w:tcPr>
          <w:p>
            <w:pPr>
              <w:widowControl/>
              <w:spacing w:line="240" w:lineRule="atLeast"/>
              <w:jc w:val="center"/>
              <w:rPr>
                <w:rFonts w:ascii="仿宋_GB2312" w:hAnsi="宋体" w:eastAsia="仿宋_GB2312"/>
                <w:kern w:val="0"/>
                <w:sz w:val="24"/>
              </w:rPr>
            </w:pPr>
          </w:p>
        </w:tc>
        <w:tc>
          <w:tcPr>
            <w:tcW w:w="720" w:type="dxa"/>
            <w:noWrap w:val="0"/>
            <w:vAlign w:val="center"/>
          </w:tcPr>
          <w:p>
            <w:pPr>
              <w:widowControl/>
              <w:spacing w:line="240" w:lineRule="atLeast"/>
              <w:jc w:val="center"/>
              <w:rPr>
                <w:rFonts w:ascii="仿宋_GB2312" w:hAnsi="宋体" w:eastAsia="仿宋_GB2312"/>
                <w:kern w:val="0"/>
                <w:sz w:val="24"/>
              </w:rPr>
            </w:pPr>
            <w:r>
              <w:rPr>
                <w:rFonts w:hint="eastAsia" w:ascii="仿宋_GB2312" w:hAnsi="宋体" w:eastAsia="仿宋_GB2312"/>
                <w:kern w:val="0"/>
                <w:sz w:val="24"/>
              </w:rPr>
              <w:t>8周</w:t>
            </w:r>
          </w:p>
        </w:tc>
        <w:tc>
          <w:tcPr>
            <w:tcW w:w="690" w:type="dxa"/>
            <w:noWrap w:val="0"/>
            <w:vAlign w:val="center"/>
          </w:tcPr>
          <w:p>
            <w:pPr>
              <w:widowControl/>
              <w:spacing w:line="240" w:lineRule="atLeast"/>
              <w:jc w:val="center"/>
              <w:rPr>
                <w:rFonts w:ascii="仿宋_GB2312" w:hAnsi="宋体" w:eastAsia="仿宋_GB2312"/>
                <w:kern w:val="0"/>
                <w:sz w:val="24"/>
              </w:rPr>
            </w:pPr>
          </w:p>
        </w:tc>
        <w:tc>
          <w:tcPr>
            <w:tcW w:w="660" w:type="dxa"/>
            <w:noWrap w:val="0"/>
            <w:vAlign w:val="center"/>
          </w:tcPr>
          <w:p>
            <w:pPr>
              <w:widowControl/>
              <w:spacing w:line="240" w:lineRule="atLeast"/>
              <w:jc w:val="center"/>
              <w:rPr>
                <w:rFonts w:ascii="仿宋_GB2312" w:hAnsi="宋体" w:eastAsia="仿宋_GB2312"/>
                <w:kern w:val="0"/>
                <w:sz w:val="24"/>
              </w:rPr>
            </w:pPr>
          </w:p>
        </w:tc>
        <w:tc>
          <w:tcPr>
            <w:tcW w:w="660" w:type="dxa"/>
            <w:noWrap w:val="0"/>
            <w:vAlign w:val="center"/>
          </w:tcPr>
          <w:p>
            <w:pPr>
              <w:widowControl/>
              <w:spacing w:line="240" w:lineRule="atLeast"/>
              <w:jc w:val="center"/>
              <w:rPr>
                <w:rFonts w:ascii="仿宋_GB2312" w:hAnsi="宋体" w:eastAsia="仿宋_GB2312"/>
                <w:kern w:val="0"/>
                <w:sz w:val="24"/>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567" w:type="dxa"/>
            <w:noWrap w:val="0"/>
            <w:vAlign w:val="center"/>
          </w:tcPr>
          <w:p>
            <w:pPr>
              <w:widowControl/>
              <w:jc w:val="center"/>
              <w:rPr>
                <w:rFonts w:ascii="仿宋_GB2312" w:hAnsi="宋体" w:eastAsia="仿宋_GB2312" w:cs="宋体"/>
                <w:color w:val="000000"/>
                <w:kern w:val="0"/>
                <w:sz w:val="24"/>
              </w:rPr>
            </w:pPr>
          </w:p>
        </w:tc>
        <w:tc>
          <w:tcPr>
            <w:tcW w:w="1299" w:type="dxa"/>
            <w:noWrap w:val="0"/>
            <w:vAlign w:val="center"/>
          </w:tcPr>
          <w:p>
            <w:pPr>
              <w:widowControl/>
              <w:spacing w:line="240" w:lineRule="atLeast"/>
              <w:jc w:val="center"/>
              <w:rPr>
                <w:rFonts w:hint="eastAsia" w:ascii="仿宋_GB2312" w:hAnsi="宋体" w:eastAsia="仿宋_GB2312"/>
                <w:kern w:val="0"/>
                <w:sz w:val="24"/>
              </w:rPr>
            </w:pPr>
            <w:r>
              <w:rPr>
                <w:rFonts w:hint="eastAsia" w:ascii="仿宋_GB2312" w:hAnsi="宋体" w:eastAsia="仿宋_GB2312"/>
                <w:kern w:val="0"/>
                <w:sz w:val="24"/>
              </w:rPr>
              <w:t>公益劳动</w:t>
            </w:r>
          </w:p>
        </w:tc>
        <w:tc>
          <w:tcPr>
            <w:tcW w:w="532" w:type="dxa"/>
            <w:noWrap w:val="0"/>
            <w:vAlign w:val="center"/>
          </w:tcPr>
          <w:p>
            <w:pPr>
              <w:widowControl/>
              <w:spacing w:line="240" w:lineRule="atLeast"/>
              <w:jc w:val="center"/>
              <w:rPr>
                <w:rFonts w:hint="eastAsia" w:ascii="仿宋_GB2312" w:hAnsi="宋体" w:eastAsia="仿宋_GB2312"/>
                <w:kern w:val="0"/>
                <w:sz w:val="24"/>
              </w:rPr>
            </w:pPr>
            <w:r>
              <w:rPr>
                <w:rFonts w:hint="eastAsia" w:ascii="仿宋_GB2312" w:hAnsi="宋体" w:eastAsia="仿宋_GB2312"/>
                <w:kern w:val="0"/>
                <w:sz w:val="24"/>
              </w:rPr>
              <w:t>1</w:t>
            </w:r>
          </w:p>
        </w:tc>
        <w:tc>
          <w:tcPr>
            <w:tcW w:w="645" w:type="dxa"/>
            <w:noWrap w:val="0"/>
            <w:vAlign w:val="center"/>
          </w:tcPr>
          <w:p>
            <w:pPr>
              <w:widowControl/>
              <w:spacing w:line="240" w:lineRule="atLeast"/>
              <w:jc w:val="center"/>
              <w:rPr>
                <w:rFonts w:ascii="仿宋_GB2312" w:hAnsi="宋体" w:eastAsia="仿宋_GB2312"/>
                <w:kern w:val="0"/>
                <w:sz w:val="24"/>
              </w:rPr>
            </w:pPr>
          </w:p>
        </w:tc>
        <w:tc>
          <w:tcPr>
            <w:tcW w:w="630" w:type="dxa"/>
            <w:noWrap w:val="0"/>
            <w:vAlign w:val="center"/>
          </w:tcPr>
          <w:p>
            <w:pPr>
              <w:widowControl/>
              <w:spacing w:line="240" w:lineRule="atLeast"/>
              <w:jc w:val="center"/>
              <w:rPr>
                <w:rFonts w:ascii="仿宋_GB2312" w:hAnsi="宋体" w:eastAsia="仿宋_GB2312"/>
                <w:kern w:val="0"/>
                <w:sz w:val="24"/>
              </w:rPr>
            </w:pPr>
          </w:p>
        </w:tc>
        <w:tc>
          <w:tcPr>
            <w:tcW w:w="765" w:type="dxa"/>
            <w:noWrap w:val="0"/>
            <w:vAlign w:val="center"/>
          </w:tcPr>
          <w:p>
            <w:pPr>
              <w:widowControl/>
              <w:spacing w:line="240" w:lineRule="atLeast"/>
              <w:jc w:val="center"/>
              <w:rPr>
                <w:rFonts w:ascii="仿宋_GB2312" w:hAnsi="宋体" w:eastAsia="仿宋_GB2312"/>
                <w:kern w:val="0"/>
                <w:sz w:val="24"/>
              </w:rPr>
            </w:pPr>
          </w:p>
        </w:tc>
        <w:tc>
          <w:tcPr>
            <w:tcW w:w="720" w:type="dxa"/>
            <w:noWrap w:val="0"/>
            <w:vAlign w:val="center"/>
          </w:tcPr>
          <w:p>
            <w:pPr>
              <w:widowControl/>
              <w:spacing w:line="240" w:lineRule="atLeast"/>
              <w:jc w:val="center"/>
              <w:rPr>
                <w:rFonts w:ascii="仿宋_GB2312" w:hAnsi="宋体" w:eastAsia="仿宋_GB2312"/>
                <w:kern w:val="0"/>
                <w:sz w:val="24"/>
              </w:rPr>
            </w:pPr>
          </w:p>
        </w:tc>
        <w:tc>
          <w:tcPr>
            <w:tcW w:w="690" w:type="dxa"/>
            <w:noWrap w:val="0"/>
            <w:vAlign w:val="center"/>
          </w:tcPr>
          <w:p>
            <w:pPr>
              <w:widowControl/>
              <w:spacing w:line="240" w:lineRule="atLeast"/>
              <w:jc w:val="center"/>
              <w:rPr>
                <w:rFonts w:ascii="仿宋_GB2312" w:hAnsi="宋体" w:eastAsia="仿宋_GB2312"/>
                <w:kern w:val="0"/>
                <w:sz w:val="24"/>
              </w:rPr>
            </w:pPr>
          </w:p>
        </w:tc>
        <w:tc>
          <w:tcPr>
            <w:tcW w:w="660" w:type="dxa"/>
            <w:noWrap w:val="0"/>
            <w:vAlign w:val="center"/>
          </w:tcPr>
          <w:p>
            <w:pPr>
              <w:widowControl/>
              <w:spacing w:line="240" w:lineRule="atLeast"/>
              <w:jc w:val="center"/>
              <w:rPr>
                <w:rFonts w:ascii="仿宋_GB2312" w:hAnsi="宋体" w:eastAsia="仿宋_GB2312"/>
                <w:kern w:val="0"/>
                <w:sz w:val="24"/>
              </w:rPr>
            </w:pPr>
          </w:p>
        </w:tc>
        <w:tc>
          <w:tcPr>
            <w:tcW w:w="660" w:type="dxa"/>
            <w:noWrap w:val="0"/>
            <w:vAlign w:val="center"/>
          </w:tcPr>
          <w:p>
            <w:pPr>
              <w:widowControl/>
              <w:spacing w:line="240" w:lineRule="atLeast"/>
              <w:jc w:val="center"/>
              <w:rPr>
                <w:rFonts w:ascii="仿宋_GB2312" w:hAnsi="宋体" w:eastAsia="仿宋_GB2312"/>
                <w:kern w:val="0"/>
                <w:sz w:val="24"/>
              </w:rPr>
            </w:pPr>
          </w:p>
        </w:tc>
        <w:tc>
          <w:tcPr>
            <w:tcW w:w="405" w:type="dxa"/>
            <w:noWrap w:val="0"/>
            <w:vAlign w:val="center"/>
          </w:tcPr>
          <w:p>
            <w:pPr>
              <w:widowControl/>
              <w:spacing w:line="240" w:lineRule="atLeast"/>
              <w:jc w:val="center"/>
              <w:rPr>
                <w:rFonts w:ascii="仿宋_GB2312" w:hAnsi="宋体" w:eastAsia="仿宋_GB2312"/>
                <w:color w:val="00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jc w:val="center"/>
              <w:rPr>
                <w:rFonts w:ascii="仿宋_GB2312" w:hAnsi="宋体" w:eastAsia="仿宋_GB2312" w:cs="宋体"/>
                <w:b/>
                <w:color w:val="000000"/>
                <w:kern w:val="0"/>
                <w:sz w:val="24"/>
              </w:rPr>
            </w:pPr>
          </w:p>
        </w:tc>
        <w:tc>
          <w:tcPr>
            <w:tcW w:w="567" w:type="dxa"/>
            <w:noWrap w:val="0"/>
            <w:vAlign w:val="center"/>
          </w:tcPr>
          <w:p>
            <w:pPr>
              <w:widowControl/>
              <w:jc w:val="center"/>
              <w:rPr>
                <w:rFonts w:ascii="仿宋_GB2312" w:hAnsi="宋体" w:eastAsia="仿宋_GB2312" w:cs="宋体"/>
                <w:color w:val="000000"/>
                <w:kern w:val="0"/>
                <w:sz w:val="24"/>
              </w:rPr>
            </w:pPr>
          </w:p>
        </w:tc>
        <w:tc>
          <w:tcPr>
            <w:tcW w:w="1299" w:type="dxa"/>
            <w:noWrap w:val="0"/>
            <w:vAlign w:val="center"/>
          </w:tcPr>
          <w:p>
            <w:pPr>
              <w:widowControl/>
              <w:spacing w:line="240" w:lineRule="atLeast"/>
              <w:jc w:val="center"/>
              <w:rPr>
                <w:rFonts w:ascii="仿宋_GB2312" w:hAnsi="宋体" w:eastAsia="仿宋_GB2312"/>
                <w:b/>
                <w:bCs/>
                <w:color w:val="auto"/>
                <w:kern w:val="0"/>
                <w:sz w:val="24"/>
              </w:rPr>
            </w:pPr>
            <w:r>
              <w:rPr>
                <w:rFonts w:hint="eastAsia" w:ascii="仿宋_GB2312" w:hAnsi="宋体" w:eastAsia="仿宋_GB2312"/>
                <w:b/>
                <w:bCs/>
                <w:color w:val="auto"/>
                <w:kern w:val="0"/>
                <w:sz w:val="24"/>
              </w:rPr>
              <w:t>小计</w:t>
            </w:r>
          </w:p>
        </w:tc>
        <w:tc>
          <w:tcPr>
            <w:tcW w:w="532" w:type="dxa"/>
            <w:noWrap w:val="0"/>
            <w:vAlign w:val="center"/>
          </w:tcPr>
          <w:p>
            <w:pPr>
              <w:keepNext w:val="0"/>
              <w:keepLines w:val="0"/>
              <w:widowControl/>
              <w:suppressLineNumbers w:val="0"/>
              <w:jc w:val="center"/>
              <w:textAlignment w:val="center"/>
              <w:rPr>
                <w:rFonts w:ascii="仿宋_GB2312" w:hAnsi="宋体" w:eastAsia="仿宋_GB2312" w:cs="仿宋_GB2312"/>
                <w:b/>
                <w:bCs/>
                <w:i w:val="0"/>
                <w:color w:val="auto"/>
                <w:kern w:val="2"/>
                <w:sz w:val="18"/>
                <w:szCs w:val="18"/>
                <w:u w:val="none"/>
                <w:lang w:val="en-US" w:eastAsia="zh-CN" w:bidi="ar-SA"/>
              </w:rPr>
            </w:pPr>
            <w:r>
              <w:rPr>
                <w:rFonts w:hint="default" w:ascii="仿宋_GB2312" w:hAnsi="宋体" w:eastAsia="仿宋_GB2312" w:cs="仿宋_GB2312"/>
                <w:b/>
                <w:bCs/>
                <w:i w:val="0"/>
                <w:color w:val="auto"/>
                <w:kern w:val="0"/>
                <w:sz w:val="18"/>
                <w:szCs w:val="18"/>
                <w:u w:val="none"/>
                <w:lang w:val="en-US" w:eastAsia="zh-CN" w:bidi="ar"/>
              </w:rPr>
              <w:t>4</w:t>
            </w:r>
            <w:r>
              <w:rPr>
                <w:rFonts w:hint="eastAsia" w:ascii="仿宋_GB2312" w:hAnsi="宋体" w:eastAsia="仿宋_GB2312" w:cs="仿宋_GB2312"/>
                <w:b/>
                <w:bCs/>
                <w:i w:val="0"/>
                <w:color w:val="auto"/>
                <w:kern w:val="0"/>
                <w:sz w:val="18"/>
                <w:szCs w:val="18"/>
                <w:u w:val="none"/>
                <w:lang w:val="en-US" w:eastAsia="zh-CN" w:bidi="ar"/>
              </w:rPr>
              <w:t>2</w:t>
            </w:r>
          </w:p>
        </w:tc>
        <w:tc>
          <w:tcPr>
            <w:tcW w:w="645" w:type="dxa"/>
            <w:noWrap w:val="0"/>
            <w:vAlign w:val="center"/>
          </w:tcPr>
          <w:p>
            <w:pPr>
              <w:keepNext w:val="0"/>
              <w:keepLines w:val="0"/>
              <w:widowControl/>
              <w:suppressLineNumbers w:val="0"/>
              <w:jc w:val="center"/>
              <w:textAlignment w:val="center"/>
              <w:rPr>
                <w:rFonts w:ascii="仿宋_GB2312" w:hAnsi="宋体" w:eastAsia="仿宋_GB2312"/>
                <w:b/>
                <w:bCs/>
                <w:color w:val="auto"/>
                <w:kern w:val="0"/>
                <w:sz w:val="24"/>
              </w:rPr>
            </w:pPr>
            <w:r>
              <w:rPr>
                <w:rFonts w:hint="default" w:ascii="仿宋_GB2312" w:hAnsi="宋体" w:eastAsia="仿宋_GB2312" w:cs="仿宋_GB2312"/>
                <w:b/>
                <w:bCs/>
                <w:i w:val="0"/>
                <w:color w:val="auto"/>
                <w:kern w:val="0"/>
                <w:sz w:val="24"/>
                <w:szCs w:val="24"/>
                <w:u w:val="none"/>
                <w:lang w:val="en-US" w:eastAsia="zh-CN" w:bidi="ar"/>
              </w:rPr>
              <w:t>45</w:t>
            </w:r>
            <w:r>
              <w:rPr>
                <w:rFonts w:hint="eastAsia" w:ascii="仿宋_GB2312" w:hAnsi="宋体" w:eastAsia="仿宋_GB2312" w:cs="仿宋_GB2312"/>
                <w:b/>
                <w:bCs/>
                <w:i w:val="0"/>
                <w:color w:val="auto"/>
                <w:kern w:val="0"/>
                <w:sz w:val="24"/>
                <w:szCs w:val="24"/>
                <w:u w:val="none"/>
                <w:lang w:val="en-US" w:eastAsia="zh-CN" w:bidi="ar"/>
              </w:rPr>
              <w:t>4</w:t>
            </w:r>
          </w:p>
        </w:tc>
        <w:tc>
          <w:tcPr>
            <w:tcW w:w="630" w:type="dxa"/>
            <w:noWrap w:val="0"/>
            <w:vAlign w:val="center"/>
          </w:tcPr>
          <w:p>
            <w:pPr>
              <w:keepNext w:val="0"/>
              <w:keepLines w:val="0"/>
              <w:widowControl/>
              <w:suppressLineNumbers w:val="0"/>
              <w:jc w:val="center"/>
              <w:textAlignment w:val="center"/>
              <w:rPr>
                <w:rFonts w:hint="default" w:ascii="仿宋_GB2312" w:hAnsi="宋体" w:eastAsia="仿宋_GB2312"/>
                <w:b/>
                <w:bCs/>
                <w:color w:val="auto"/>
                <w:kern w:val="0"/>
                <w:sz w:val="24"/>
                <w:lang w:val="en-US"/>
              </w:rPr>
            </w:pPr>
            <w:r>
              <w:rPr>
                <w:rFonts w:hint="default" w:ascii="仿宋_GB2312" w:hAnsi="宋体" w:eastAsia="仿宋_GB2312" w:cs="仿宋_GB2312"/>
                <w:b/>
                <w:bCs/>
                <w:i w:val="0"/>
                <w:color w:val="auto"/>
                <w:kern w:val="0"/>
                <w:sz w:val="24"/>
                <w:szCs w:val="24"/>
                <w:u w:val="none"/>
                <w:lang w:val="en-US" w:eastAsia="zh-CN" w:bidi="ar"/>
              </w:rPr>
              <w:t>3</w:t>
            </w:r>
            <w:r>
              <w:rPr>
                <w:rFonts w:hint="eastAsia" w:ascii="仿宋_GB2312" w:hAnsi="宋体" w:eastAsia="仿宋_GB2312" w:cs="仿宋_GB2312"/>
                <w:b/>
                <w:bCs/>
                <w:i w:val="0"/>
                <w:color w:val="auto"/>
                <w:kern w:val="0"/>
                <w:sz w:val="24"/>
                <w:szCs w:val="24"/>
                <w:u w:val="none"/>
                <w:lang w:val="en-US" w:eastAsia="zh-CN" w:bidi="ar"/>
              </w:rPr>
              <w:t>54</w:t>
            </w:r>
          </w:p>
        </w:tc>
        <w:tc>
          <w:tcPr>
            <w:tcW w:w="765" w:type="dxa"/>
            <w:noWrap w:val="0"/>
            <w:vAlign w:val="center"/>
          </w:tcPr>
          <w:p>
            <w:pPr>
              <w:keepNext w:val="0"/>
              <w:keepLines w:val="0"/>
              <w:widowControl/>
              <w:suppressLineNumbers w:val="0"/>
              <w:jc w:val="center"/>
              <w:textAlignment w:val="center"/>
              <w:rPr>
                <w:rFonts w:ascii="仿宋_GB2312" w:hAnsi="宋体" w:eastAsia="仿宋_GB2312"/>
                <w:b/>
                <w:bCs/>
                <w:color w:val="auto"/>
                <w:kern w:val="0"/>
                <w:sz w:val="24"/>
              </w:rPr>
            </w:pPr>
            <w:r>
              <w:rPr>
                <w:rFonts w:hint="default" w:ascii="仿宋_GB2312" w:hAnsi="宋体" w:eastAsia="仿宋_GB2312" w:cs="仿宋_GB2312"/>
                <w:b/>
                <w:bCs/>
                <w:i w:val="0"/>
                <w:color w:val="auto"/>
                <w:kern w:val="0"/>
                <w:sz w:val="24"/>
                <w:szCs w:val="24"/>
                <w:u w:val="none"/>
                <w:lang w:val="en-US" w:eastAsia="zh-CN" w:bidi="ar"/>
              </w:rPr>
              <w:t>13</w:t>
            </w:r>
          </w:p>
        </w:tc>
        <w:tc>
          <w:tcPr>
            <w:tcW w:w="720" w:type="dxa"/>
            <w:noWrap w:val="0"/>
            <w:vAlign w:val="center"/>
          </w:tcPr>
          <w:p>
            <w:pPr>
              <w:keepNext w:val="0"/>
              <w:keepLines w:val="0"/>
              <w:widowControl/>
              <w:suppressLineNumbers w:val="0"/>
              <w:jc w:val="center"/>
              <w:textAlignment w:val="center"/>
              <w:rPr>
                <w:rFonts w:ascii="仿宋_GB2312" w:hAnsi="宋体" w:eastAsia="仿宋_GB2312"/>
                <w:b/>
                <w:bCs/>
                <w:color w:val="auto"/>
                <w:kern w:val="0"/>
                <w:sz w:val="24"/>
              </w:rPr>
            </w:pPr>
            <w:r>
              <w:rPr>
                <w:rFonts w:hint="default" w:ascii="仿宋_GB2312" w:hAnsi="宋体" w:eastAsia="仿宋_GB2312" w:cs="仿宋_GB2312"/>
                <w:b/>
                <w:bCs/>
                <w:i w:val="0"/>
                <w:color w:val="auto"/>
                <w:kern w:val="0"/>
                <w:sz w:val="24"/>
                <w:szCs w:val="24"/>
                <w:u w:val="none"/>
                <w:lang w:val="en-US" w:eastAsia="zh-CN" w:bidi="ar"/>
              </w:rPr>
              <w:t>14</w:t>
            </w:r>
          </w:p>
        </w:tc>
        <w:tc>
          <w:tcPr>
            <w:tcW w:w="690" w:type="dxa"/>
            <w:noWrap w:val="0"/>
            <w:vAlign w:val="center"/>
          </w:tcPr>
          <w:p>
            <w:pPr>
              <w:keepNext w:val="0"/>
              <w:keepLines w:val="0"/>
              <w:widowControl/>
              <w:suppressLineNumbers w:val="0"/>
              <w:jc w:val="center"/>
              <w:textAlignment w:val="center"/>
              <w:rPr>
                <w:rFonts w:ascii="仿宋_GB2312" w:hAnsi="宋体" w:eastAsia="仿宋_GB2312"/>
                <w:b/>
                <w:bCs/>
                <w:color w:val="auto"/>
                <w:kern w:val="0"/>
                <w:sz w:val="24"/>
              </w:rPr>
            </w:pPr>
            <w:r>
              <w:rPr>
                <w:rFonts w:hint="eastAsia" w:ascii="仿宋_GB2312" w:hAnsi="宋体" w:eastAsia="仿宋_GB2312" w:cs="仿宋_GB2312"/>
                <w:b/>
                <w:bCs/>
                <w:i w:val="0"/>
                <w:color w:val="auto"/>
                <w:kern w:val="0"/>
                <w:sz w:val="24"/>
                <w:szCs w:val="24"/>
                <w:u w:val="none"/>
                <w:lang w:val="en-US" w:eastAsia="zh-CN" w:bidi="ar"/>
              </w:rPr>
              <w:t>3</w:t>
            </w:r>
          </w:p>
        </w:tc>
        <w:tc>
          <w:tcPr>
            <w:tcW w:w="660" w:type="dxa"/>
            <w:noWrap w:val="0"/>
            <w:vAlign w:val="center"/>
          </w:tcPr>
          <w:p>
            <w:pPr>
              <w:keepNext w:val="0"/>
              <w:keepLines w:val="0"/>
              <w:widowControl/>
              <w:suppressLineNumbers w:val="0"/>
              <w:jc w:val="center"/>
              <w:textAlignment w:val="center"/>
              <w:rPr>
                <w:rFonts w:ascii="仿宋_GB2312" w:hAnsi="宋体" w:eastAsia="仿宋_GB2312"/>
                <w:b/>
                <w:bCs/>
                <w:color w:val="auto"/>
                <w:kern w:val="0"/>
                <w:sz w:val="24"/>
              </w:rPr>
            </w:pPr>
            <w:r>
              <w:rPr>
                <w:rFonts w:hint="eastAsia" w:ascii="仿宋_GB2312" w:hAnsi="宋体" w:eastAsia="仿宋_GB2312" w:cs="仿宋_GB2312"/>
                <w:b/>
                <w:bCs/>
                <w:i w:val="0"/>
                <w:color w:val="auto"/>
                <w:kern w:val="0"/>
                <w:sz w:val="24"/>
                <w:szCs w:val="24"/>
                <w:u w:val="none"/>
                <w:lang w:val="en-US" w:eastAsia="zh-CN" w:bidi="ar"/>
              </w:rPr>
              <w:t>3</w:t>
            </w:r>
          </w:p>
        </w:tc>
        <w:tc>
          <w:tcPr>
            <w:tcW w:w="660" w:type="dxa"/>
            <w:noWrap w:val="0"/>
            <w:vAlign w:val="center"/>
          </w:tcPr>
          <w:p>
            <w:pPr>
              <w:keepNext w:val="0"/>
              <w:keepLines w:val="0"/>
              <w:widowControl/>
              <w:suppressLineNumbers w:val="0"/>
              <w:jc w:val="center"/>
              <w:textAlignment w:val="center"/>
              <w:rPr>
                <w:rFonts w:hint="eastAsia" w:ascii="仿宋_GB2312" w:hAnsi="宋体" w:eastAsia="仿宋_GB2312"/>
                <w:b/>
                <w:bCs/>
                <w:color w:val="auto"/>
                <w:kern w:val="0"/>
                <w:sz w:val="24"/>
                <w:lang w:val="en-US" w:eastAsia="zh-CN"/>
              </w:rPr>
            </w:pPr>
            <w:r>
              <w:rPr>
                <w:rFonts w:hint="eastAsia" w:ascii="仿宋_GB2312" w:hAnsi="宋体" w:eastAsia="仿宋_GB2312"/>
                <w:b/>
                <w:bCs/>
                <w:color w:val="auto"/>
                <w:kern w:val="0"/>
                <w:sz w:val="24"/>
                <w:lang w:val="en-US" w:eastAsia="zh-CN"/>
              </w:rPr>
              <w:t>0</w:t>
            </w:r>
          </w:p>
        </w:tc>
        <w:tc>
          <w:tcPr>
            <w:tcW w:w="405" w:type="dxa"/>
            <w:noWrap w:val="0"/>
            <w:vAlign w:val="center"/>
          </w:tcPr>
          <w:p>
            <w:pPr>
              <w:widowControl/>
              <w:spacing w:line="240" w:lineRule="atLeast"/>
              <w:jc w:val="center"/>
              <w:rPr>
                <w:rFonts w:hint="eastAsia" w:ascii="仿宋_GB2312" w:hAnsi="宋体" w:eastAsia="仿宋_GB2312"/>
                <w:color w:val="FF0000"/>
                <w:kern w:val="0"/>
                <w:sz w:val="24"/>
                <w:lang w:val="en-US" w:eastAsia="zh-CN"/>
              </w:rPr>
            </w:pPr>
            <w:r>
              <w:rPr>
                <w:rFonts w:hint="eastAsia" w:ascii="仿宋_GB2312" w:hAnsi="宋体" w:eastAsia="仿宋_GB2312"/>
                <w:color w:val="auto"/>
                <w:kern w:val="0"/>
                <w:sz w:val="24"/>
                <w:lang w:val="en-US" w:eastAsia="zh-CN"/>
              </w:rPr>
              <w:t>0</w:t>
            </w:r>
          </w:p>
        </w:tc>
        <w:tc>
          <w:tcPr>
            <w:tcW w:w="429" w:type="dxa"/>
            <w:noWrap w:val="0"/>
            <w:vAlign w:val="center"/>
          </w:tcPr>
          <w:p>
            <w:pPr>
              <w:widowControl/>
              <w:spacing w:line="240" w:lineRule="atLeast"/>
              <w:jc w:val="center"/>
              <w:rPr>
                <w:rFonts w:ascii="仿宋_GB2312" w:hAnsi="宋体" w:eastAsia="仿宋_GB2312"/>
                <w:color w:val="000000"/>
                <w:kern w:val="0"/>
                <w:sz w:val="24"/>
              </w:rPr>
            </w:pP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vMerge w:val="restart"/>
            <w:noWrap w:val="0"/>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专</w:t>
            </w:r>
          </w:p>
          <w:p>
            <w:pPr>
              <w:widowControl/>
              <w:jc w:val="center"/>
              <w:rPr>
                <w:rFonts w:ascii="宋体" w:hAnsi="宋体" w:cs="宋体"/>
                <w:b/>
                <w:color w:val="000000"/>
                <w:kern w:val="0"/>
                <w:szCs w:val="21"/>
              </w:rPr>
            </w:pPr>
            <w:r>
              <w:rPr>
                <w:rFonts w:hint="eastAsia" w:ascii="宋体" w:hAnsi="宋体" w:cs="宋体"/>
                <w:b/>
                <w:color w:val="000000"/>
                <w:kern w:val="0"/>
                <w:szCs w:val="21"/>
              </w:rPr>
              <w:t>业</w:t>
            </w:r>
          </w:p>
          <w:p>
            <w:pPr>
              <w:widowControl/>
              <w:jc w:val="center"/>
              <w:rPr>
                <w:rFonts w:hint="eastAsia" w:ascii="宋体" w:hAnsi="宋体" w:cs="宋体"/>
                <w:b/>
                <w:color w:val="000000"/>
                <w:kern w:val="0"/>
                <w:szCs w:val="21"/>
              </w:rPr>
            </w:pPr>
            <w:r>
              <w:rPr>
                <w:rFonts w:hint="eastAsia" w:ascii="宋体" w:hAnsi="宋体" w:cs="宋体"/>
                <w:b/>
                <w:color w:val="000000"/>
                <w:kern w:val="0"/>
                <w:szCs w:val="21"/>
              </w:rPr>
              <w:t>基础</w:t>
            </w:r>
          </w:p>
          <w:p>
            <w:pPr>
              <w:widowControl/>
              <w:jc w:val="center"/>
              <w:rPr>
                <w:rFonts w:ascii="宋体" w:hAnsi="宋体" w:cs="宋体"/>
                <w:b/>
                <w:color w:val="000000"/>
                <w:kern w:val="0"/>
                <w:szCs w:val="21"/>
              </w:rPr>
            </w:pPr>
            <w:r>
              <w:rPr>
                <w:rFonts w:hint="eastAsia" w:ascii="宋体" w:hAnsi="宋体" w:cs="宋体"/>
                <w:b/>
                <w:color w:val="000000"/>
                <w:kern w:val="0"/>
                <w:szCs w:val="21"/>
              </w:rPr>
              <w:t>课</w:t>
            </w:r>
          </w:p>
        </w:tc>
        <w:tc>
          <w:tcPr>
            <w:tcW w:w="567" w:type="dxa"/>
            <w:noWrap w:val="0"/>
            <w:vAlign w:val="center"/>
          </w:tcPr>
          <w:p>
            <w:pPr>
              <w:keepNext w:val="0"/>
              <w:keepLines w:val="0"/>
              <w:widowControl/>
              <w:suppressLineNumbers w:val="0"/>
              <w:jc w:val="center"/>
              <w:textAlignment w:val="center"/>
              <w:rPr>
                <w:rFonts w:hint="eastAsia" w:ascii="仿宋_GB2312" w:hAnsi="宋体" w:eastAsia="仿宋_GB2312"/>
                <w:kern w:val="0"/>
                <w:sz w:val="22"/>
                <w:szCs w:val="21"/>
                <w:lang w:val="en-US" w:eastAsia="zh-CN"/>
              </w:rPr>
            </w:pPr>
            <w:r>
              <w:rPr>
                <w:rFonts w:hint="eastAsia" w:ascii="宋体" w:hAnsi="宋体" w:eastAsia="宋体" w:cs="宋体"/>
                <w:i w:val="0"/>
                <w:color w:val="000000"/>
                <w:kern w:val="0"/>
                <w:sz w:val="21"/>
                <w:szCs w:val="21"/>
                <w:u w:val="none"/>
                <w:lang w:val="en-US" w:eastAsia="zh-CN" w:bidi="ar"/>
              </w:rPr>
              <w:t>21327013</w:t>
            </w:r>
          </w:p>
        </w:tc>
        <w:tc>
          <w:tcPr>
            <w:tcW w:w="1299" w:type="dxa"/>
            <w:noWrap w:val="0"/>
            <w:vAlign w:val="center"/>
          </w:tcPr>
          <w:p>
            <w:pPr>
              <w:keepNext w:val="0"/>
              <w:keepLines w:val="0"/>
              <w:widowControl/>
              <w:suppressLineNumbers w:val="0"/>
              <w:jc w:val="center"/>
              <w:textAlignment w:val="center"/>
              <w:rPr>
                <w:rFonts w:hint="eastAsia" w:ascii="仿宋_GB2312" w:hAnsi="宋体" w:eastAsia="仿宋_GB2312"/>
                <w:kern w:val="0"/>
                <w:sz w:val="22"/>
                <w:szCs w:val="21"/>
                <w:lang w:val="en-US" w:eastAsia="zh-CN"/>
              </w:rPr>
            </w:pPr>
            <w:r>
              <w:rPr>
                <w:rFonts w:hint="eastAsia" w:ascii="宋体" w:hAnsi="宋体" w:eastAsia="宋体" w:cs="宋体"/>
                <w:i w:val="0"/>
                <w:color w:val="000000"/>
                <w:kern w:val="0"/>
                <w:sz w:val="21"/>
                <w:szCs w:val="21"/>
                <w:u w:val="none"/>
                <w:lang w:val="en-US" w:eastAsia="zh-CN" w:bidi="ar"/>
              </w:rPr>
              <w:t>植物与植物生理学*</w:t>
            </w:r>
          </w:p>
        </w:tc>
        <w:tc>
          <w:tcPr>
            <w:tcW w:w="532" w:type="dxa"/>
            <w:noWrap w:val="0"/>
            <w:vAlign w:val="center"/>
          </w:tcPr>
          <w:p>
            <w:pPr>
              <w:keepNext w:val="0"/>
              <w:keepLines w:val="0"/>
              <w:widowControl/>
              <w:suppressLineNumbers w:val="0"/>
              <w:jc w:val="center"/>
              <w:textAlignment w:val="center"/>
              <w:rPr>
                <w:rFonts w:ascii="仿宋_GB2312" w:hAnsi="宋体" w:eastAsia="仿宋_GB2312"/>
                <w:kern w:val="0"/>
                <w:sz w:val="24"/>
              </w:rPr>
            </w:pPr>
            <w:r>
              <w:rPr>
                <w:rFonts w:hint="eastAsia" w:ascii="宋体" w:hAnsi="宋体" w:eastAsia="宋体" w:cs="宋体"/>
                <w:i w:val="0"/>
                <w:color w:val="000000"/>
                <w:kern w:val="0"/>
                <w:sz w:val="21"/>
                <w:szCs w:val="21"/>
                <w:u w:val="none"/>
                <w:lang w:val="en-US" w:eastAsia="zh-CN" w:bidi="ar"/>
              </w:rPr>
              <w:t>6</w:t>
            </w:r>
          </w:p>
        </w:tc>
        <w:tc>
          <w:tcPr>
            <w:tcW w:w="645" w:type="dxa"/>
            <w:noWrap w:val="0"/>
            <w:vAlign w:val="center"/>
          </w:tcPr>
          <w:p>
            <w:pPr>
              <w:keepNext w:val="0"/>
              <w:keepLines w:val="0"/>
              <w:widowControl/>
              <w:suppressLineNumbers w:val="0"/>
              <w:jc w:val="center"/>
              <w:textAlignment w:val="center"/>
              <w:rPr>
                <w:rFonts w:ascii="仿宋_GB2312" w:hAnsi="宋体" w:eastAsia="仿宋_GB2312"/>
                <w:spacing w:val="-20"/>
                <w:kern w:val="0"/>
                <w:sz w:val="22"/>
                <w:szCs w:val="22"/>
              </w:rPr>
            </w:pPr>
            <w:r>
              <w:rPr>
                <w:rFonts w:hint="eastAsia" w:ascii="宋体" w:hAnsi="宋体" w:eastAsia="宋体" w:cs="宋体"/>
                <w:i w:val="0"/>
                <w:color w:val="000000"/>
                <w:kern w:val="0"/>
                <w:sz w:val="20"/>
                <w:szCs w:val="20"/>
                <w:u w:val="none"/>
                <w:lang w:val="en-US" w:eastAsia="zh-CN" w:bidi="ar"/>
              </w:rPr>
              <w:t>36</w:t>
            </w:r>
          </w:p>
        </w:tc>
        <w:tc>
          <w:tcPr>
            <w:tcW w:w="630" w:type="dxa"/>
            <w:noWrap w:val="0"/>
            <w:vAlign w:val="center"/>
          </w:tcPr>
          <w:p>
            <w:pPr>
              <w:keepNext w:val="0"/>
              <w:keepLines w:val="0"/>
              <w:widowControl/>
              <w:suppressLineNumbers w:val="0"/>
              <w:jc w:val="center"/>
              <w:textAlignment w:val="center"/>
              <w:rPr>
                <w:rFonts w:ascii="仿宋_GB2312" w:hAnsi="宋体" w:eastAsia="仿宋_GB2312"/>
                <w:spacing w:val="-20"/>
                <w:kern w:val="0"/>
                <w:sz w:val="22"/>
                <w:szCs w:val="22"/>
              </w:rPr>
            </w:pPr>
            <w:r>
              <w:rPr>
                <w:rFonts w:hint="eastAsia" w:ascii="宋体" w:hAnsi="宋体" w:eastAsia="宋体" w:cs="宋体"/>
                <w:i w:val="0"/>
                <w:color w:val="000000"/>
                <w:kern w:val="0"/>
                <w:sz w:val="21"/>
                <w:szCs w:val="21"/>
                <w:u w:val="none"/>
                <w:lang w:val="en-US" w:eastAsia="zh-CN" w:bidi="ar"/>
              </w:rPr>
              <w:t>72</w:t>
            </w:r>
          </w:p>
        </w:tc>
        <w:tc>
          <w:tcPr>
            <w:tcW w:w="765"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1"/>
                <w:szCs w:val="21"/>
                <w:u w:val="none"/>
                <w:lang w:val="en-US" w:eastAsia="zh-CN" w:bidi="ar"/>
              </w:rPr>
              <w:t>6</w:t>
            </w:r>
          </w:p>
        </w:tc>
        <w:tc>
          <w:tcPr>
            <w:tcW w:w="720" w:type="dxa"/>
            <w:noWrap w:val="0"/>
            <w:vAlign w:val="center"/>
          </w:tcPr>
          <w:p>
            <w:pPr>
              <w:jc w:val="center"/>
              <w:rPr>
                <w:rFonts w:ascii="仿宋_GB2312" w:hAnsi="宋体" w:eastAsia="仿宋_GB2312"/>
                <w:kern w:val="0"/>
                <w:sz w:val="22"/>
                <w:szCs w:val="22"/>
              </w:rPr>
            </w:pPr>
          </w:p>
        </w:tc>
        <w:tc>
          <w:tcPr>
            <w:tcW w:w="690" w:type="dxa"/>
            <w:noWrap w:val="0"/>
            <w:vAlign w:val="center"/>
          </w:tcPr>
          <w:p>
            <w:pPr>
              <w:jc w:val="center"/>
              <w:rPr>
                <w:rFonts w:ascii="仿宋_GB2312" w:hAnsi="宋体" w:eastAsia="仿宋_GB2312"/>
                <w:kern w:val="0"/>
                <w:sz w:val="22"/>
                <w:szCs w:val="22"/>
              </w:rPr>
            </w:pPr>
          </w:p>
        </w:tc>
        <w:tc>
          <w:tcPr>
            <w:tcW w:w="660" w:type="dxa"/>
            <w:noWrap w:val="0"/>
            <w:vAlign w:val="center"/>
          </w:tcPr>
          <w:p>
            <w:pPr>
              <w:jc w:val="center"/>
              <w:rPr>
                <w:rFonts w:ascii="仿宋_GB2312" w:hAnsi="宋体" w:eastAsia="仿宋_GB2312"/>
                <w:kern w:val="0"/>
                <w:sz w:val="22"/>
                <w:szCs w:val="22"/>
              </w:rPr>
            </w:pP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widowControl/>
              <w:spacing w:line="240" w:lineRule="atLeast"/>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hint="eastAsia" w:ascii="仿宋_GB2312" w:hAnsi="宋体" w:eastAsia="仿宋_GB2312"/>
                <w:color w:val="000000"/>
                <w:kern w:val="0"/>
                <w:sz w:val="24"/>
                <w:lang w:val="en-US" w:eastAsia="zh-CN"/>
              </w:rPr>
            </w:pPr>
            <w:r>
              <w:rPr>
                <w:rFonts w:hint="eastAsia" w:ascii="仿宋_GB2312" w:hAnsi="宋体" w:eastAsia="仿宋_GB2312"/>
                <w:color w:val="000000"/>
                <w:kern w:val="0"/>
                <w:sz w:val="24"/>
                <w:lang w:val="en-US" w:eastAsia="zh-CN"/>
              </w:rPr>
              <w:t>考试</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center"/>
          </w:tcPr>
          <w:p>
            <w:pPr>
              <w:keepNext w:val="0"/>
              <w:keepLines w:val="0"/>
              <w:widowControl/>
              <w:suppressLineNumbers w:val="0"/>
              <w:jc w:val="center"/>
              <w:textAlignment w:val="center"/>
              <w:rPr>
                <w:rFonts w:hint="eastAsia" w:ascii="仿宋_GB2312" w:hAnsi="宋体" w:eastAsia="仿宋_GB2312"/>
                <w:kern w:val="0"/>
                <w:sz w:val="22"/>
                <w:szCs w:val="21"/>
                <w:lang w:val="en-US" w:eastAsia="zh-CN"/>
              </w:rPr>
            </w:pPr>
            <w:r>
              <w:rPr>
                <w:rFonts w:hint="eastAsia" w:ascii="宋体" w:hAnsi="宋体" w:eastAsia="宋体" w:cs="宋体"/>
                <w:i w:val="0"/>
                <w:color w:val="000000"/>
                <w:kern w:val="0"/>
                <w:sz w:val="21"/>
                <w:szCs w:val="21"/>
                <w:u w:val="none"/>
                <w:lang w:val="en-US" w:eastAsia="zh-CN" w:bidi="ar"/>
              </w:rPr>
              <w:t>21327023</w:t>
            </w:r>
          </w:p>
        </w:tc>
        <w:tc>
          <w:tcPr>
            <w:tcW w:w="1299" w:type="dxa"/>
            <w:noWrap w:val="0"/>
            <w:vAlign w:val="center"/>
          </w:tcPr>
          <w:p>
            <w:pPr>
              <w:keepNext w:val="0"/>
              <w:keepLines w:val="0"/>
              <w:widowControl/>
              <w:suppressLineNumbers w:val="0"/>
              <w:jc w:val="center"/>
              <w:textAlignment w:val="center"/>
              <w:rPr>
                <w:rFonts w:hint="eastAsia" w:ascii="仿宋_GB2312" w:hAnsi="宋体" w:eastAsia="仿宋_GB2312"/>
                <w:kern w:val="0"/>
                <w:sz w:val="22"/>
                <w:szCs w:val="21"/>
                <w:lang w:val="en-US" w:eastAsia="zh-CN"/>
              </w:rPr>
            </w:pPr>
            <w:r>
              <w:rPr>
                <w:rFonts w:hint="eastAsia" w:ascii="宋体" w:hAnsi="宋体" w:eastAsia="宋体" w:cs="宋体"/>
                <w:i w:val="0"/>
                <w:color w:val="000000"/>
                <w:kern w:val="0"/>
                <w:sz w:val="21"/>
                <w:szCs w:val="21"/>
                <w:u w:val="none"/>
                <w:lang w:val="en-US" w:eastAsia="zh-CN" w:bidi="ar"/>
              </w:rPr>
              <w:t>土壤肥料</w:t>
            </w:r>
          </w:p>
        </w:tc>
        <w:tc>
          <w:tcPr>
            <w:tcW w:w="532" w:type="dxa"/>
            <w:noWrap w:val="0"/>
            <w:vAlign w:val="center"/>
          </w:tcPr>
          <w:p>
            <w:pPr>
              <w:keepNext w:val="0"/>
              <w:keepLines w:val="0"/>
              <w:widowControl/>
              <w:suppressLineNumbers w:val="0"/>
              <w:jc w:val="center"/>
              <w:textAlignment w:val="center"/>
              <w:rPr>
                <w:rFonts w:ascii="仿宋_GB2312" w:hAnsi="宋体" w:eastAsia="仿宋_GB2312"/>
                <w:kern w:val="0"/>
                <w:sz w:val="24"/>
              </w:rPr>
            </w:pPr>
            <w:r>
              <w:rPr>
                <w:rFonts w:hint="eastAsia" w:ascii="宋体" w:hAnsi="宋体" w:eastAsia="宋体" w:cs="宋体"/>
                <w:i w:val="0"/>
                <w:color w:val="000000"/>
                <w:kern w:val="0"/>
                <w:sz w:val="21"/>
                <w:szCs w:val="21"/>
                <w:u w:val="none"/>
                <w:lang w:val="en-US" w:eastAsia="zh-CN" w:bidi="ar"/>
              </w:rPr>
              <w:t>2</w:t>
            </w:r>
          </w:p>
        </w:tc>
        <w:tc>
          <w:tcPr>
            <w:tcW w:w="645" w:type="dxa"/>
            <w:noWrap w:val="0"/>
            <w:vAlign w:val="center"/>
          </w:tcPr>
          <w:p>
            <w:pPr>
              <w:keepNext w:val="0"/>
              <w:keepLines w:val="0"/>
              <w:widowControl/>
              <w:suppressLineNumbers w:val="0"/>
              <w:jc w:val="center"/>
              <w:textAlignment w:val="center"/>
              <w:rPr>
                <w:rFonts w:ascii="仿宋_GB2312" w:hAnsi="宋体" w:eastAsia="仿宋_GB2312"/>
                <w:spacing w:val="-20"/>
                <w:kern w:val="0"/>
                <w:sz w:val="22"/>
                <w:szCs w:val="22"/>
              </w:rPr>
            </w:pPr>
            <w:r>
              <w:rPr>
                <w:rFonts w:hint="eastAsia" w:ascii="宋体" w:hAnsi="宋体" w:eastAsia="宋体" w:cs="宋体"/>
                <w:i w:val="0"/>
                <w:color w:val="000000"/>
                <w:kern w:val="0"/>
                <w:sz w:val="20"/>
                <w:szCs w:val="20"/>
                <w:u w:val="none"/>
                <w:lang w:val="en-US" w:eastAsia="zh-CN" w:bidi="ar"/>
              </w:rPr>
              <w:t>12</w:t>
            </w:r>
          </w:p>
        </w:tc>
        <w:tc>
          <w:tcPr>
            <w:tcW w:w="630" w:type="dxa"/>
            <w:noWrap w:val="0"/>
            <w:vAlign w:val="center"/>
          </w:tcPr>
          <w:p>
            <w:pPr>
              <w:keepNext w:val="0"/>
              <w:keepLines w:val="0"/>
              <w:widowControl/>
              <w:suppressLineNumbers w:val="0"/>
              <w:jc w:val="center"/>
              <w:textAlignment w:val="center"/>
              <w:rPr>
                <w:rFonts w:ascii="仿宋_GB2312" w:hAnsi="宋体" w:eastAsia="仿宋_GB2312"/>
                <w:spacing w:val="-20"/>
                <w:kern w:val="0"/>
                <w:sz w:val="22"/>
                <w:szCs w:val="22"/>
              </w:rPr>
            </w:pPr>
            <w:r>
              <w:rPr>
                <w:rFonts w:hint="eastAsia" w:ascii="宋体" w:hAnsi="宋体" w:eastAsia="宋体" w:cs="宋体"/>
                <w:i w:val="0"/>
                <w:color w:val="000000"/>
                <w:kern w:val="0"/>
                <w:sz w:val="21"/>
                <w:szCs w:val="21"/>
                <w:u w:val="none"/>
                <w:lang w:val="en-US" w:eastAsia="zh-CN" w:bidi="ar"/>
              </w:rPr>
              <w:t>24</w:t>
            </w:r>
          </w:p>
        </w:tc>
        <w:tc>
          <w:tcPr>
            <w:tcW w:w="765"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1"/>
                <w:szCs w:val="21"/>
                <w:u w:val="none"/>
                <w:lang w:val="en-US" w:eastAsia="zh-CN" w:bidi="ar"/>
              </w:rPr>
              <w:t>2</w:t>
            </w:r>
          </w:p>
        </w:tc>
        <w:tc>
          <w:tcPr>
            <w:tcW w:w="720" w:type="dxa"/>
            <w:noWrap w:val="0"/>
            <w:vAlign w:val="center"/>
          </w:tcPr>
          <w:p>
            <w:pPr>
              <w:rPr>
                <w:rFonts w:ascii="仿宋_GB2312" w:hAnsi="宋体" w:eastAsia="仿宋_GB2312"/>
                <w:kern w:val="0"/>
                <w:sz w:val="22"/>
                <w:szCs w:val="22"/>
              </w:rPr>
            </w:pPr>
          </w:p>
        </w:tc>
        <w:tc>
          <w:tcPr>
            <w:tcW w:w="690" w:type="dxa"/>
            <w:noWrap w:val="0"/>
            <w:vAlign w:val="center"/>
          </w:tcPr>
          <w:p>
            <w:pPr>
              <w:jc w:val="center"/>
              <w:rPr>
                <w:rFonts w:ascii="仿宋_GB2312" w:hAnsi="宋体" w:eastAsia="仿宋_GB2312"/>
                <w:kern w:val="0"/>
                <w:sz w:val="22"/>
                <w:szCs w:val="22"/>
              </w:rPr>
            </w:pPr>
          </w:p>
        </w:tc>
        <w:tc>
          <w:tcPr>
            <w:tcW w:w="660" w:type="dxa"/>
            <w:noWrap w:val="0"/>
            <w:vAlign w:val="center"/>
          </w:tcPr>
          <w:p>
            <w:pPr>
              <w:jc w:val="center"/>
              <w:rPr>
                <w:rFonts w:ascii="仿宋_GB2312" w:hAnsi="宋体" w:eastAsia="仿宋_GB2312"/>
                <w:kern w:val="0"/>
                <w:sz w:val="22"/>
                <w:szCs w:val="22"/>
              </w:rPr>
            </w:pP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widowControl/>
              <w:spacing w:line="240" w:lineRule="atLeast"/>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rPr>
              <w:t>考查</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restart"/>
            <w:noWrap w:val="0"/>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专</w:t>
            </w:r>
          </w:p>
          <w:p>
            <w:pPr>
              <w:widowControl/>
              <w:jc w:val="center"/>
              <w:rPr>
                <w:rFonts w:hint="eastAsia" w:ascii="宋体" w:hAnsi="宋体" w:cs="宋体"/>
                <w:b/>
                <w:color w:val="000000"/>
                <w:kern w:val="0"/>
                <w:szCs w:val="21"/>
              </w:rPr>
            </w:pPr>
            <w:r>
              <w:rPr>
                <w:rFonts w:hint="eastAsia" w:ascii="宋体" w:hAnsi="宋体" w:cs="宋体"/>
                <w:b/>
                <w:color w:val="000000"/>
                <w:kern w:val="0"/>
                <w:szCs w:val="21"/>
              </w:rPr>
              <w:t>业</w:t>
            </w:r>
          </w:p>
          <w:p>
            <w:pPr>
              <w:widowControl/>
              <w:jc w:val="center"/>
              <w:rPr>
                <w:rFonts w:hint="eastAsia" w:ascii="仿宋_GB2312" w:hAnsi="宋体" w:eastAsia="仿宋_GB2312" w:cs="宋体"/>
                <w:b/>
                <w:color w:val="000000"/>
                <w:kern w:val="0"/>
                <w:sz w:val="24"/>
                <w:lang w:eastAsia="zh-CN"/>
              </w:rPr>
            </w:pPr>
            <w:r>
              <w:rPr>
                <w:rFonts w:hint="eastAsia" w:ascii="宋体" w:hAnsi="宋体" w:cs="宋体"/>
                <w:b/>
                <w:color w:val="000000"/>
                <w:kern w:val="0"/>
                <w:szCs w:val="21"/>
                <w:lang w:eastAsia="zh-CN"/>
              </w:rPr>
              <w:t>核心课</w:t>
            </w:r>
          </w:p>
        </w:tc>
        <w:tc>
          <w:tcPr>
            <w:tcW w:w="567" w:type="dxa"/>
            <w:noWrap w:val="0"/>
            <w:vAlign w:val="center"/>
          </w:tcPr>
          <w:p>
            <w:pPr>
              <w:keepNext w:val="0"/>
              <w:keepLines w:val="0"/>
              <w:widowControl/>
              <w:suppressLineNumbers w:val="0"/>
              <w:jc w:val="center"/>
              <w:textAlignment w:val="center"/>
              <w:rPr>
                <w:rFonts w:hint="eastAsia" w:ascii="仿宋_GB2312" w:hAnsi="宋体" w:eastAsia="仿宋_GB2312"/>
                <w:kern w:val="0"/>
                <w:sz w:val="22"/>
                <w:szCs w:val="21"/>
                <w:lang w:val="en-US" w:eastAsia="zh-CN"/>
              </w:rPr>
            </w:pPr>
            <w:r>
              <w:rPr>
                <w:rFonts w:hint="eastAsia" w:ascii="宋体" w:hAnsi="宋体" w:eastAsia="宋体" w:cs="宋体"/>
                <w:i w:val="0"/>
                <w:color w:val="000000"/>
                <w:kern w:val="0"/>
                <w:sz w:val="21"/>
                <w:szCs w:val="21"/>
                <w:u w:val="none"/>
                <w:lang w:val="en-US" w:eastAsia="zh-CN" w:bidi="ar"/>
              </w:rPr>
              <w:t>21327083</w:t>
            </w:r>
          </w:p>
        </w:tc>
        <w:tc>
          <w:tcPr>
            <w:tcW w:w="1299" w:type="dxa"/>
            <w:noWrap w:val="0"/>
            <w:vAlign w:val="center"/>
          </w:tcPr>
          <w:p>
            <w:pPr>
              <w:keepNext w:val="0"/>
              <w:keepLines w:val="0"/>
              <w:widowControl/>
              <w:suppressLineNumbers w:val="0"/>
              <w:jc w:val="center"/>
              <w:textAlignment w:val="center"/>
              <w:rPr>
                <w:rFonts w:hint="eastAsia" w:ascii="仿宋_GB2312" w:hAnsi="宋体" w:eastAsia="仿宋_GB2312"/>
                <w:kern w:val="0"/>
                <w:sz w:val="22"/>
                <w:szCs w:val="21"/>
                <w:lang w:val="en-US" w:eastAsia="zh-CN"/>
              </w:rPr>
            </w:pPr>
            <w:r>
              <w:rPr>
                <w:rFonts w:hint="eastAsia" w:ascii="宋体" w:hAnsi="宋体" w:eastAsia="宋体" w:cs="宋体"/>
                <w:i w:val="0"/>
                <w:color w:val="000000"/>
                <w:kern w:val="0"/>
                <w:sz w:val="21"/>
                <w:szCs w:val="21"/>
                <w:u w:val="none"/>
                <w:lang w:val="en-US" w:eastAsia="zh-CN" w:bidi="ar"/>
              </w:rPr>
              <w:t>园艺植物病虫害防治*</w:t>
            </w:r>
          </w:p>
        </w:tc>
        <w:tc>
          <w:tcPr>
            <w:tcW w:w="532" w:type="dxa"/>
            <w:noWrap w:val="0"/>
            <w:vAlign w:val="center"/>
          </w:tcPr>
          <w:p>
            <w:pPr>
              <w:keepNext w:val="0"/>
              <w:keepLines w:val="0"/>
              <w:widowControl/>
              <w:suppressLineNumbers w:val="0"/>
              <w:jc w:val="center"/>
              <w:textAlignment w:val="center"/>
              <w:rPr>
                <w:rFonts w:ascii="仿宋_GB2312" w:hAnsi="宋体" w:eastAsia="仿宋_GB2312"/>
                <w:kern w:val="0"/>
                <w:sz w:val="24"/>
              </w:rPr>
            </w:pPr>
            <w:r>
              <w:rPr>
                <w:rFonts w:hint="eastAsia" w:ascii="宋体" w:hAnsi="宋体" w:eastAsia="宋体" w:cs="宋体"/>
                <w:i w:val="0"/>
                <w:color w:val="000000"/>
                <w:kern w:val="0"/>
                <w:sz w:val="21"/>
                <w:szCs w:val="21"/>
                <w:u w:val="none"/>
                <w:lang w:val="en-US" w:eastAsia="zh-CN" w:bidi="ar"/>
              </w:rPr>
              <w:t>4</w:t>
            </w:r>
          </w:p>
        </w:tc>
        <w:tc>
          <w:tcPr>
            <w:tcW w:w="645" w:type="dxa"/>
            <w:noWrap w:val="0"/>
            <w:vAlign w:val="center"/>
          </w:tcPr>
          <w:p>
            <w:pPr>
              <w:keepNext w:val="0"/>
              <w:keepLines w:val="0"/>
              <w:widowControl/>
              <w:suppressLineNumbers w:val="0"/>
              <w:jc w:val="center"/>
              <w:textAlignment w:val="center"/>
              <w:rPr>
                <w:rFonts w:ascii="仿宋_GB2312" w:hAnsi="宋体" w:eastAsia="仿宋_GB2312"/>
                <w:spacing w:val="-20"/>
                <w:kern w:val="0"/>
                <w:sz w:val="22"/>
                <w:szCs w:val="22"/>
              </w:rPr>
            </w:pPr>
            <w:r>
              <w:rPr>
                <w:rFonts w:hint="eastAsia" w:ascii="宋体" w:hAnsi="宋体" w:eastAsia="宋体" w:cs="宋体"/>
                <w:i w:val="0"/>
                <w:color w:val="000000"/>
                <w:kern w:val="0"/>
                <w:sz w:val="20"/>
                <w:szCs w:val="20"/>
                <w:u w:val="none"/>
                <w:lang w:val="en-US" w:eastAsia="zh-CN" w:bidi="ar"/>
              </w:rPr>
              <w:t>24</w:t>
            </w:r>
          </w:p>
        </w:tc>
        <w:tc>
          <w:tcPr>
            <w:tcW w:w="630" w:type="dxa"/>
            <w:noWrap w:val="0"/>
            <w:vAlign w:val="center"/>
          </w:tcPr>
          <w:p>
            <w:pPr>
              <w:keepNext w:val="0"/>
              <w:keepLines w:val="0"/>
              <w:widowControl/>
              <w:suppressLineNumbers w:val="0"/>
              <w:jc w:val="center"/>
              <w:textAlignment w:val="center"/>
              <w:rPr>
                <w:rFonts w:ascii="仿宋_GB2312" w:hAnsi="宋体" w:eastAsia="仿宋_GB2312"/>
                <w:spacing w:val="-20"/>
                <w:kern w:val="0"/>
                <w:sz w:val="22"/>
                <w:szCs w:val="22"/>
              </w:rPr>
            </w:pPr>
            <w:r>
              <w:rPr>
                <w:rFonts w:hint="eastAsia" w:ascii="宋体" w:hAnsi="宋体" w:eastAsia="宋体" w:cs="宋体"/>
                <w:i w:val="0"/>
                <w:color w:val="000000"/>
                <w:kern w:val="0"/>
                <w:sz w:val="21"/>
                <w:szCs w:val="21"/>
                <w:u w:val="none"/>
                <w:lang w:val="en-US" w:eastAsia="zh-CN" w:bidi="ar"/>
              </w:rPr>
              <w:t>48</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rPr>
                <w:rFonts w:ascii="仿宋_GB2312" w:hAnsi="宋体" w:eastAsia="仿宋_GB2312"/>
                <w:kern w:val="0"/>
                <w:sz w:val="22"/>
                <w:szCs w:val="22"/>
              </w:rPr>
            </w:pPr>
          </w:p>
        </w:tc>
        <w:tc>
          <w:tcPr>
            <w:tcW w:w="69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1"/>
                <w:szCs w:val="21"/>
                <w:u w:val="none"/>
                <w:lang w:val="en-US" w:eastAsia="zh-CN" w:bidi="ar"/>
              </w:rPr>
              <w:t>4</w:t>
            </w:r>
          </w:p>
        </w:tc>
        <w:tc>
          <w:tcPr>
            <w:tcW w:w="660" w:type="dxa"/>
            <w:noWrap w:val="0"/>
            <w:vAlign w:val="center"/>
          </w:tcPr>
          <w:p>
            <w:pPr>
              <w:jc w:val="center"/>
              <w:rPr>
                <w:rFonts w:ascii="仿宋_GB2312" w:hAnsi="宋体" w:eastAsia="仿宋_GB2312"/>
                <w:kern w:val="0"/>
                <w:sz w:val="22"/>
                <w:szCs w:val="22"/>
              </w:rPr>
            </w:pP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widowControl/>
              <w:spacing w:line="240" w:lineRule="atLeast"/>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hint="eastAsia" w:ascii="仿宋_GB2312" w:hAnsi="宋体" w:eastAsia="仿宋_GB2312" w:cstheme="minorBidi"/>
                <w:color w:val="000000"/>
                <w:kern w:val="0"/>
                <w:sz w:val="24"/>
                <w:szCs w:val="22"/>
                <w:lang w:val="en-US" w:eastAsia="zh-CN" w:bidi="ar-SA"/>
              </w:rPr>
            </w:pPr>
            <w:r>
              <w:rPr>
                <w:rFonts w:hint="eastAsia" w:ascii="仿宋_GB2312" w:hAnsi="宋体" w:eastAsia="仿宋_GB2312"/>
                <w:color w:val="000000"/>
                <w:kern w:val="0"/>
                <w:sz w:val="24"/>
                <w:lang w:eastAsia="zh-CN"/>
              </w:rPr>
              <w:t>考试</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center"/>
          </w:tcPr>
          <w:p>
            <w:pPr>
              <w:keepNext w:val="0"/>
              <w:keepLines w:val="0"/>
              <w:widowControl/>
              <w:suppressLineNumbers w:val="0"/>
              <w:jc w:val="center"/>
              <w:textAlignment w:val="center"/>
              <w:rPr>
                <w:rFonts w:hint="eastAsia" w:ascii="仿宋_GB2312" w:hAnsi="宋体" w:eastAsia="仿宋_GB2312"/>
                <w:kern w:val="0"/>
                <w:sz w:val="22"/>
                <w:szCs w:val="21"/>
                <w:lang w:val="en-US" w:eastAsia="zh-CN"/>
              </w:rPr>
            </w:pPr>
            <w:r>
              <w:rPr>
                <w:rFonts w:hint="eastAsia" w:ascii="宋体" w:hAnsi="宋体" w:eastAsia="宋体" w:cs="宋体"/>
                <w:i w:val="0"/>
                <w:color w:val="000000"/>
                <w:kern w:val="0"/>
                <w:sz w:val="21"/>
                <w:szCs w:val="21"/>
                <w:u w:val="none"/>
                <w:lang w:val="en-US" w:eastAsia="zh-CN" w:bidi="ar"/>
              </w:rPr>
              <w:t>21327163</w:t>
            </w:r>
          </w:p>
        </w:tc>
        <w:tc>
          <w:tcPr>
            <w:tcW w:w="1299" w:type="dxa"/>
            <w:noWrap w:val="0"/>
            <w:vAlign w:val="center"/>
          </w:tcPr>
          <w:p>
            <w:pPr>
              <w:keepNext w:val="0"/>
              <w:keepLines w:val="0"/>
              <w:widowControl/>
              <w:suppressLineNumbers w:val="0"/>
              <w:jc w:val="center"/>
              <w:textAlignment w:val="center"/>
              <w:rPr>
                <w:rFonts w:hint="eastAsia" w:ascii="仿宋_GB2312" w:hAnsi="宋体" w:eastAsia="仿宋_GB2312"/>
                <w:kern w:val="0"/>
                <w:sz w:val="22"/>
                <w:szCs w:val="21"/>
                <w:lang w:val="en-US" w:eastAsia="zh-CN"/>
              </w:rPr>
            </w:pPr>
            <w:r>
              <w:rPr>
                <w:rFonts w:hint="eastAsia" w:ascii="宋体" w:hAnsi="宋体" w:eastAsia="宋体" w:cs="宋体"/>
                <w:i w:val="0"/>
                <w:color w:val="000000"/>
                <w:kern w:val="0"/>
                <w:sz w:val="21"/>
                <w:szCs w:val="21"/>
                <w:u w:val="none"/>
                <w:lang w:val="en-US" w:eastAsia="zh-CN" w:bidi="ar"/>
              </w:rPr>
              <w:t>设施园艺</w:t>
            </w:r>
          </w:p>
        </w:tc>
        <w:tc>
          <w:tcPr>
            <w:tcW w:w="532" w:type="dxa"/>
            <w:noWrap w:val="0"/>
            <w:vAlign w:val="center"/>
          </w:tcPr>
          <w:p>
            <w:pPr>
              <w:keepNext w:val="0"/>
              <w:keepLines w:val="0"/>
              <w:widowControl/>
              <w:suppressLineNumbers w:val="0"/>
              <w:jc w:val="center"/>
              <w:textAlignment w:val="center"/>
              <w:rPr>
                <w:rFonts w:ascii="仿宋_GB2312" w:hAnsi="宋体" w:eastAsia="仿宋_GB2312"/>
                <w:kern w:val="0"/>
                <w:sz w:val="24"/>
              </w:rPr>
            </w:pPr>
            <w:r>
              <w:rPr>
                <w:rFonts w:hint="eastAsia" w:ascii="宋体" w:hAnsi="宋体" w:eastAsia="宋体" w:cs="宋体"/>
                <w:i w:val="0"/>
                <w:color w:val="FF0000"/>
                <w:kern w:val="0"/>
                <w:sz w:val="21"/>
                <w:szCs w:val="21"/>
                <w:u w:val="none"/>
                <w:lang w:val="en-US" w:eastAsia="zh-CN" w:bidi="ar"/>
              </w:rPr>
              <w:t>2</w:t>
            </w:r>
          </w:p>
        </w:tc>
        <w:tc>
          <w:tcPr>
            <w:tcW w:w="645" w:type="dxa"/>
            <w:noWrap w:val="0"/>
            <w:vAlign w:val="center"/>
          </w:tcPr>
          <w:p>
            <w:pPr>
              <w:keepNext w:val="0"/>
              <w:keepLines w:val="0"/>
              <w:widowControl/>
              <w:suppressLineNumbers w:val="0"/>
              <w:jc w:val="center"/>
              <w:textAlignment w:val="center"/>
              <w:rPr>
                <w:rFonts w:ascii="仿宋_GB2312" w:hAnsi="宋体" w:eastAsia="仿宋_GB2312"/>
                <w:spacing w:val="-20"/>
                <w:kern w:val="0"/>
                <w:sz w:val="22"/>
                <w:szCs w:val="22"/>
              </w:rPr>
            </w:pPr>
            <w:r>
              <w:rPr>
                <w:rFonts w:hint="eastAsia" w:ascii="宋体" w:hAnsi="宋体" w:eastAsia="宋体" w:cs="宋体"/>
                <w:i w:val="0"/>
                <w:color w:val="000000"/>
                <w:kern w:val="0"/>
                <w:sz w:val="20"/>
                <w:szCs w:val="20"/>
                <w:u w:val="none"/>
                <w:lang w:val="en-US" w:eastAsia="zh-CN" w:bidi="ar"/>
              </w:rPr>
              <w:t>16</w:t>
            </w:r>
          </w:p>
        </w:tc>
        <w:tc>
          <w:tcPr>
            <w:tcW w:w="630" w:type="dxa"/>
            <w:noWrap w:val="0"/>
            <w:vAlign w:val="center"/>
          </w:tcPr>
          <w:p>
            <w:pPr>
              <w:keepNext w:val="0"/>
              <w:keepLines w:val="0"/>
              <w:widowControl/>
              <w:suppressLineNumbers w:val="0"/>
              <w:jc w:val="center"/>
              <w:textAlignment w:val="center"/>
              <w:rPr>
                <w:rFonts w:ascii="仿宋_GB2312" w:hAnsi="宋体" w:eastAsia="仿宋_GB2312"/>
                <w:spacing w:val="-20"/>
                <w:kern w:val="0"/>
                <w:sz w:val="22"/>
                <w:szCs w:val="22"/>
              </w:rPr>
            </w:pPr>
            <w:r>
              <w:rPr>
                <w:rFonts w:hint="eastAsia" w:ascii="宋体" w:hAnsi="宋体" w:eastAsia="宋体" w:cs="宋体"/>
                <w:i w:val="0"/>
                <w:color w:val="000000"/>
                <w:kern w:val="0"/>
                <w:sz w:val="21"/>
                <w:szCs w:val="21"/>
                <w:u w:val="none"/>
                <w:lang w:val="en-US" w:eastAsia="zh-CN" w:bidi="ar"/>
              </w:rPr>
              <w:t>20</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jc w:val="center"/>
              <w:rPr>
                <w:rFonts w:ascii="仿宋_GB2312" w:hAnsi="宋体" w:eastAsia="仿宋_GB2312"/>
                <w:kern w:val="0"/>
                <w:sz w:val="22"/>
                <w:szCs w:val="22"/>
              </w:rPr>
            </w:pPr>
          </w:p>
        </w:tc>
        <w:tc>
          <w:tcPr>
            <w:tcW w:w="690" w:type="dxa"/>
            <w:noWrap w:val="0"/>
            <w:vAlign w:val="center"/>
          </w:tcPr>
          <w:p>
            <w:pPr>
              <w:rPr>
                <w:rFonts w:ascii="仿宋_GB2312" w:hAnsi="宋体" w:eastAsia="仿宋_GB2312"/>
                <w:kern w:val="0"/>
                <w:sz w:val="22"/>
                <w:szCs w:val="22"/>
              </w:rPr>
            </w:pPr>
          </w:p>
        </w:tc>
        <w:tc>
          <w:tcPr>
            <w:tcW w:w="66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FF0000"/>
                <w:kern w:val="0"/>
                <w:sz w:val="21"/>
                <w:szCs w:val="21"/>
                <w:u w:val="none"/>
                <w:lang w:val="en-US" w:eastAsia="zh-CN" w:bidi="ar"/>
              </w:rPr>
              <w:t>2</w:t>
            </w: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widowControl/>
              <w:spacing w:line="240" w:lineRule="atLeast"/>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hint="eastAsia" w:ascii="仿宋_GB2312" w:hAnsi="宋体" w:eastAsia="仿宋_GB2312"/>
                <w:color w:val="000000"/>
                <w:kern w:val="0"/>
                <w:sz w:val="24"/>
                <w:lang w:eastAsia="zh-CN"/>
              </w:rPr>
            </w:pPr>
            <w:r>
              <w:rPr>
                <w:rFonts w:hint="eastAsia" w:ascii="仿宋_GB2312" w:hAnsi="宋体" w:eastAsia="仿宋_GB2312"/>
                <w:color w:val="000000"/>
                <w:kern w:val="0"/>
                <w:sz w:val="24"/>
                <w:lang w:eastAsia="zh-CN"/>
              </w:rPr>
              <w:t>考试</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21327073</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蔬菜栽培技术* ▲</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1"/>
                <w:szCs w:val="21"/>
                <w:u w:val="none"/>
                <w:lang w:val="en-US" w:eastAsia="zh-CN" w:bidi="ar"/>
              </w:rPr>
              <w:t>4</w:t>
            </w:r>
          </w:p>
        </w:tc>
        <w:tc>
          <w:tcPr>
            <w:tcW w:w="690" w:type="dxa"/>
            <w:noWrap w:val="0"/>
            <w:vAlign w:val="center"/>
          </w:tcPr>
          <w:p>
            <w:pPr>
              <w:jc w:val="center"/>
              <w:rPr>
                <w:rFonts w:ascii="仿宋_GB2312" w:hAnsi="宋体" w:eastAsia="仿宋_GB2312"/>
                <w:kern w:val="0"/>
                <w:sz w:val="22"/>
                <w:szCs w:val="22"/>
              </w:rPr>
            </w:pPr>
          </w:p>
        </w:tc>
        <w:tc>
          <w:tcPr>
            <w:tcW w:w="660" w:type="dxa"/>
            <w:noWrap w:val="0"/>
            <w:vAlign w:val="center"/>
          </w:tcPr>
          <w:p>
            <w:pPr>
              <w:jc w:val="center"/>
              <w:rPr>
                <w:rFonts w:hint="eastAsia" w:ascii="宋体" w:hAnsi="宋体" w:eastAsia="宋体" w:cs="宋体"/>
                <w:i w:val="0"/>
                <w:color w:val="FF0000"/>
                <w:kern w:val="0"/>
                <w:sz w:val="21"/>
                <w:szCs w:val="21"/>
                <w:u w:val="none"/>
                <w:lang w:val="en-US" w:eastAsia="zh-CN" w:bidi="ar"/>
              </w:rPr>
            </w:pP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widowControl/>
              <w:spacing w:line="240" w:lineRule="atLeast"/>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hint="eastAsia" w:ascii="仿宋_GB2312" w:hAnsi="宋体" w:eastAsia="仿宋_GB2312" w:cstheme="minorBidi"/>
                <w:color w:val="000000"/>
                <w:kern w:val="0"/>
                <w:sz w:val="24"/>
                <w:szCs w:val="22"/>
                <w:lang w:val="en-US" w:eastAsia="zh-CN" w:bidi="ar-SA"/>
              </w:rPr>
            </w:pPr>
            <w:r>
              <w:rPr>
                <w:rFonts w:hint="eastAsia" w:ascii="仿宋_GB2312" w:hAnsi="宋体" w:eastAsia="仿宋_GB2312"/>
                <w:color w:val="000000"/>
                <w:kern w:val="0"/>
                <w:sz w:val="24"/>
                <w:lang w:eastAsia="zh-CN"/>
              </w:rPr>
              <w:t>考试</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21327043</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花卉栽培技术*▲</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1"/>
                <w:szCs w:val="21"/>
                <w:u w:val="none"/>
                <w:lang w:val="en-US" w:eastAsia="zh-CN" w:bidi="ar"/>
              </w:rPr>
              <w:t>4</w:t>
            </w:r>
          </w:p>
        </w:tc>
        <w:tc>
          <w:tcPr>
            <w:tcW w:w="690" w:type="dxa"/>
            <w:noWrap w:val="0"/>
            <w:vAlign w:val="center"/>
          </w:tcPr>
          <w:p>
            <w:pPr>
              <w:rPr>
                <w:rFonts w:ascii="仿宋_GB2312" w:hAnsi="宋体" w:eastAsia="仿宋_GB2312"/>
                <w:kern w:val="0"/>
                <w:sz w:val="22"/>
                <w:szCs w:val="22"/>
              </w:rPr>
            </w:pPr>
          </w:p>
        </w:tc>
        <w:tc>
          <w:tcPr>
            <w:tcW w:w="660" w:type="dxa"/>
            <w:noWrap w:val="0"/>
            <w:vAlign w:val="center"/>
          </w:tcPr>
          <w:p>
            <w:pPr>
              <w:jc w:val="center"/>
              <w:rPr>
                <w:rFonts w:hint="eastAsia" w:ascii="宋体" w:hAnsi="宋体" w:eastAsia="宋体" w:cs="宋体"/>
                <w:i w:val="0"/>
                <w:color w:val="FF0000"/>
                <w:kern w:val="0"/>
                <w:sz w:val="21"/>
                <w:szCs w:val="21"/>
                <w:u w:val="none"/>
                <w:lang w:val="en-US" w:eastAsia="zh-CN" w:bidi="ar"/>
              </w:rPr>
            </w:pP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widowControl/>
              <w:spacing w:line="240" w:lineRule="atLeast"/>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hint="eastAsia" w:ascii="仿宋_GB2312" w:hAnsi="宋体" w:eastAsia="仿宋_GB2312"/>
                <w:color w:val="000000"/>
                <w:kern w:val="0"/>
                <w:sz w:val="24"/>
                <w:lang w:eastAsia="zh-CN"/>
              </w:rPr>
            </w:pPr>
            <w:r>
              <w:rPr>
                <w:rFonts w:hint="eastAsia" w:ascii="仿宋_GB2312" w:hAnsi="宋体" w:eastAsia="仿宋_GB2312"/>
                <w:color w:val="000000"/>
                <w:kern w:val="0"/>
                <w:sz w:val="24"/>
                <w:lang w:eastAsia="zh-CN"/>
              </w:rPr>
              <w:t>考试</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21327103</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食用菌栽培技术*▲</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jc w:val="center"/>
              <w:rPr>
                <w:rFonts w:ascii="仿宋_GB2312" w:hAnsi="宋体" w:eastAsia="仿宋_GB2312"/>
                <w:kern w:val="0"/>
                <w:sz w:val="22"/>
                <w:szCs w:val="22"/>
              </w:rPr>
            </w:pPr>
          </w:p>
        </w:tc>
        <w:tc>
          <w:tcPr>
            <w:tcW w:w="69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p>
        </w:tc>
        <w:tc>
          <w:tcPr>
            <w:tcW w:w="660" w:type="dxa"/>
            <w:noWrap w:val="0"/>
            <w:vAlign w:val="center"/>
          </w:tcPr>
          <w:p>
            <w:pPr>
              <w:jc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widowControl/>
              <w:spacing w:line="240" w:lineRule="atLeast"/>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hint="eastAsia" w:ascii="仿宋_GB2312" w:hAnsi="宋体" w:eastAsia="仿宋_GB2312" w:cstheme="minorBidi"/>
                <w:color w:val="000000"/>
                <w:kern w:val="0"/>
                <w:sz w:val="24"/>
                <w:szCs w:val="22"/>
                <w:lang w:val="en-US" w:eastAsia="zh-CN" w:bidi="ar-SA"/>
              </w:rPr>
            </w:pPr>
            <w:r>
              <w:rPr>
                <w:rFonts w:hint="eastAsia" w:ascii="仿宋_GB2312" w:hAnsi="宋体" w:eastAsia="仿宋_GB2312"/>
                <w:color w:val="000000"/>
                <w:kern w:val="0"/>
                <w:sz w:val="24"/>
                <w:lang w:eastAsia="zh-CN"/>
              </w:rPr>
              <w:t>考试</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21327123</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果树栽培技术*</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18</w:t>
            </w:r>
          </w:p>
        </w:tc>
        <w:tc>
          <w:tcPr>
            <w:tcW w:w="765" w:type="dxa"/>
            <w:noWrap w:val="0"/>
            <w:vAlign w:val="center"/>
          </w:tcPr>
          <w:p>
            <w:pPr>
              <w:jc w:val="center"/>
              <w:rPr>
                <w:rFonts w:ascii="仿宋_GB2312" w:hAnsi="宋体" w:eastAsia="仿宋_GB2312"/>
                <w:color w:val="auto"/>
                <w:kern w:val="0"/>
                <w:sz w:val="22"/>
                <w:szCs w:val="22"/>
              </w:rPr>
            </w:pPr>
          </w:p>
        </w:tc>
        <w:tc>
          <w:tcPr>
            <w:tcW w:w="720" w:type="dxa"/>
            <w:noWrap w:val="0"/>
            <w:vAlign w:val="center"/>
          </w:tcPr>
          <w:p>
            <w:pPr>
              <w:jc w:val="center"/>
              <w:rPr>
                <w:rFonts w:ascii="仿宋_GB2312" w:hAnsi="宋体" w:eastAsia="仿宋_GB2312"/>
                <w:color w:val="auto"/>
                <w:kern w:val="0"/>
                <w:sz w:val="22"/>
                <w:szCs w:val="22"/>
              </w:rPr>
            </w:pPr>
          </w:p>
        </w:tc>
        <w:tc>
          <w:tcPr>
            <w:tcW w:w="690" w:type="dxa"/>
            <w:noWrap w:val="0"/>
            <w:vAlign w:val="center"/>
          </w:tcPr>
          <w:p>
            <w:pPr>
              <w:jc w:val="center"/>
              <w:rPr>
                <w:rFonts w:ascii="仿宋_GB2312" w:hAnsi="宋体" w:eastAsia="仿宋_GB2312"/>
                <w:color w:val="auto"/>
                <w:kern w:val="0"/>
                <w:sz w:val="22"/>
                <w:szCs w:val="22"/>
              </w:rPr>
            </w:pPr>
          </w:p>
        </w:tc>
        <w:tc>
          <w:tcPr>
            <w:tcW w:w="6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w:t>
            </w: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widowControl/>
              <w:spacing w:line="240" w:lineRule="atLeast"/>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hint="eastAsia" w:ascii="仿宋_GB2312" w:hAnsi="宋体" w:eastAsia="仿宋_GB2312" w:cstheme="minorBidi"/>
                <w:color w:val="000000"/>
                <w:kern w:val="0"/>
                <w:sz w:val="24"/>
                <w:szCs w:val="22"/>
                <w:lang w:val="en-US" w:eastAsia="zh-CN" w:bidi="ar-SA"/>
              </w:rPr>
            </w:pPr>
            <w:r>
              <w:rPr>
                <w:rFonts w:hint="eastAsia" w:ascii="仿宋_GB2312" w:hAnsi="宋体" w:eastAsia="仿宋_GB2312"/>
                <w:color w:val="000000"/>
                <w:kern w:val="0"/>
                <w:sz w:val="24"/>
                <w:lang w:eastAsia="zh-CN"/>
              </w:rPr>
              <w:t>考试</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21327253</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花卉装饰技术</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jc w:val="center"/>
              <w:rPr>
                <w:rFonts w:ascii="仿宋_GB2312" w:hAnsi="宋体" w:eastAsia="仿宋_GB2312"/>
                <w:kern w:val="0"/>
                <w:sz w:val="22"/>
                <w:szCs w:val="22"/>
              </w:rPr>
            </w:pPr>
          </w:p>
        </w:tc>
        <w:tc>
          <w:tcPr>
            <w:tcW w:w="69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1"/>
                <w:szCs w:val="21"/>
                <w:u w:val="none"/>
                <w:lang w:val="en-US" w:eastAsia="zh-CN" w:bidi="ar"/>
              </w:rPr>
              <w:t>6</w:t>
            </w:r>
          </w:p>
        </w:tc>
        <w:tc>
          <w:tcPr>
            <w:tcW w:w="660" w:type="dxa"/>
            <w:noWrap w:val="0"/>
            <w:vAlign w:val="center"/>
          </w:tcPr>
          <w:p>
            <w:pPr>
              <w:jc w:val="center"/>
              <w:rPr>
                <w:rFonts w:hint="eastAsia" w:ascii="宋体" w:hAnsi="宋体" w:eastAsia="宋体" w:cs="宋体"/>
                <w:i w:val="0"/>
                <w:color w:val="FF0000"/>
                <w:kern w:val="0"/>
                <w:sz w:val="21"/>
                <w:szCs w:val="21"/>
                <w:u w:val="none"/>
                <w:lang w:val="en-US" w:eastAsia="zh-CN" w:bidi="ar"/>
              </w:rPr>
            </w:pP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widowControl/>
              <w:spacing w:line="240" w:lineRule="atLeast"/>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hint="eastAsia" w:ascii="仿宋_GB2312" w:hAnsi="宋体" w:eastAsia="仿宋_GB2312" w:cstheme="minorBidi"/>
                <w:color w:val="000000"/>
                <w:kern w:val="0"/>
                <w:sz w:val="24"/>
                <w:szCs w:val="22"/>
                <w:lang w:val="en-US" w:eastAsia="zh-CN" w:bidi="ar-SA"/>
              </w:rPr>
            </w:pPr>
            <w:r>
              <w:rPr>
                <w:rFonts w:hint="eastAsia" w:ascii="仿宋_GB2312" w:hAnsi="宋体" w:eastAsia="仿宋_GB2312"/>
                <w:color w:val="000000"/>
                <w:kern w:val="0"/>
                <w:sz w:val="24"/>
                <w:lang w:eastAsia="zh-CN"/>
              </w:rPr>
              <w:t>考试</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restart"/>
            <w:noWrap w:val="0"/>
            <w:vAlign w:val="center"/>
          </w:tcPr>
          <w:p>
            <w:pPr>
              <w:widowControl/>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专业必修环节</w:t>
            </w: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21327253</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园艺专业导论</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0</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765" w:type="dxa"/>
            <w:noWrap w:val="0"/>
            <w:vAlign w:val="center"/>
          </w:tcPr>
          <w:p>
            <w:pPr>
              <w:keepNext w:val="0"/>
              <w:keepLines w:val="0"/>
              <w:widowControl/>
              <w:suppressLineNumbers w:val="0"/>
              <w:jc w:val="center"/>
              <w:textAlignment w:val="center"/>
              <w:rPr>
                <w:rFonts w:ascii="仿宋_GB2312" w:hAnsi="宋体" w:eastAsia="仿宋_GB2312"/>
                <w:b/>
                <w:bCs/>
                <w:kern w:val="0"/>
                <w:sz w:val="22"/>
                <w:szCs w:val="22"/>
              </w:rPr>
            </w:pPr>
            <w:r>
              <w:rPr>
                <w:rFonts w:hint="eastAsia" w:ascii="宋体" w:hAnsi="宋体" w:eastAsia="宋体" w:cs="宋体"/>
                <w:i w:val="0"/>
                <w:color w:val="000000"/>
                <w:kern w:val="0"/>
                <w:sz w:val="21"/>
                <w:szCs w:val="21"/>
                <w:u w:val="none"/>
                <w:lang w:val="en-US" w:eastAsia="zh-CN" w:bidi="ar"/>
              </w:rPr>
              <w:t>2节/周</w:t>
            </w:r>
          </w:p>
        </w:tc>
        <w:tc>
          <w:tcPr>
            <w:tcW w:w="720" w:type="dxa"/>
            <w:noWrap w:val="0"/>
            <w:vAlign w:val="center"/>
          </w:tcPr>
          <w:p>
            <w:pPr>
              <w:jc w:val="center"/>
              <w:rPr>
                <w:rFonts w:ascii="仿宋_GB2312" w:hAnsi="宋体" w:eastAsia="仿宋_GB2312"/>
                <w:b/>
                <w:bCs/>
                <w:kern w:val="0"/>
                <w:sz w:val="22"/>
                <w:szCs w:val="22"/>
              </w:rPr>
            </w:pPr>
          </w:p>
        </w:tc>
        <w:tc>
          <w:tcPr>
            <w:tcW w:w="690" w:type="dxa"/>
            <w:noWrap w:val="0"/>
            <w:vAlign w:val="center"/>
          </w:tcPr>
          <w:p>
            <w:pPr>
              <w:jc w:val="center"/>
              <w:rPr>
                <w:rFonts w:ascii="仿宋_GB2312" w:hAnsi="宋体" w:eastAsia="仿宋_GB2312"/>
                <w:b/>
                <w:bCs/>
                <w:kern w:val="0"/>
                <w:sz w:val="22"/>
                <w:szCs w:val="22"/>
              </w:rPr>
            </w:pPr>
          </w:p>
        </w:tc>
        <w:tc>
          <w:tcPr>
            <w:tcW w:w="660" w:type="dxa"/>
            <w:noWrap w:val="0"/>
            <w:vAlign w:val="center"/>
          </w:tcPr>
          <w:p>
            <w:pPr>
              <w:jc w:val="center"/>
              <w:rPr>
                <w:rFonts w:hint="eastAsia" w:ascii="宋体" w:hAnsi="宋体" w:eastAsia="宋体" w:cs="宋体"/>
                <w:b/>
                <w:bCs/>
                <w:i w:val="0"/>
                <w:color w:val="FF0000"/>
                <w:kern w:val="0"/>
                <w:sz w:val="21"/>
                <w:szCs w:val="21"/>
                <w:u w:val="none"/>
                <w:lang w:val="en-US" w:eastAsia="zh-CN" w:bidi="ar"/>
              </w:rPr>
            </w:pPr>
          </w:p>
        </w:tc>
        <w:tc>
          <w:tcPr>
            <w:tcW w:w="660" w:type="dxa"/>
            <w:noWrap w:val="0"/>
            <w:vAlign w:val="center"/>
          </w:tcPr>
          <w:p>
            <w:pPr>
              <w:jc w:val="center"/>
              <w:rPr>
                <w:rFonts w:ascii="仿宋_GB2312" w:hAnsi="宋体" w:eastAsia="仿宋_GB2312"/>
                <w:b/>
                <w:bCs/>
                <w:kern w:val="0"/>
                <w:sz w:val="22"/>
                <w:szCs w:val="22"/>
              </w:rPr>
            </w:pPr>
          </w:p>
        </w:tc>
        <w:tc>
          <w:tcPr>
            <w:tcW w:w="405" w:type="dxa"/>
            <w:noWrap w:val="0"/>
            <w:vAlign w:val="center"/>
          </w:tcPr>
          <w:p>
            <w:pPr>
              <w:jc w:val="center"/>
              <w:rPr>
                <w:rFonts w:ascii="仿宋_GB2312" w:hAnsi="宋体" w:eastAsia="仿宋_GB2312"/>
                <w:b/>
                <w:bCs/>
                <w:color w:val="FF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00300013</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双元培养</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6</w:t>
            </w:r>
          </w:p>
        </w:tc>
        <w:tc>
          <w:tcPr>
            <w:tcW w:w="645" w:type="dxa"/>
            <w:noWrap w:val="0"/>
            <w:vAlign w:val="center"/>
          </w:tcPr>
          <w:p>
            <w:pPr>
              <w:jc w:val="center"/>
              <w:rPr>
                <w:rFonts w:hint="eastAsia" w:ascii="宋体" w:hAnsi="宋体" w:eastAsia="宋体" w:cs="宋体"/>
                <w:b/>
                <w:bCs/>
                <w:i w:val="0"/>
                <w:color w:val="000000"/>
                <w:kern w:val="0"/>
                <w:sz w:val="20"/>
                <w:szCs w:val="20"/>
                <w:u w:val="none"/>
                <w:lang w:val="en-US" w:eastAsia="zh-CN" w:bidi="ar"/>
              </w:rPr>
            </w:pPr>
          </w:p>
        </w:tc>
        <w:tc>
          <w:tcPr>
            <w:tcW w:w="630" w:type="dxa"/>
            <w:noWrap w:val="0"/>
            <w:vAlign w:val="top"/>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338</w:t>
            </w:r>
          </w:p>
        </w:tc>
        <w:tc>
          <w:tcPr>
            <w:tcW w:w="765" w:type="dxa"/>
            <w:noWrap w:val="0"/>
            <w:vAlign w:val="center"/>
          </w:tcPr>
          <w:p>
            <w:pPr>
              <w:jc w:val="center"/>
              <w:rPr>
                <w:rFonts w:ascii="仿宋_GB2312" w:hAnsi="宋体" w:eastAsia="仿宋_GB2312"/>
                <w:b/>
                <w:bCs/>
                <w:kern w:val="0"/>
                <w:sz w:val="22"/>
                <w:szCs w:val="22"/>
              </w:rPr>
            </w:pPr>
          </w:p>
        </w:tc>
        <w:tc>
          <w:tcPr>
            <w:tcW w:w="720" w:type="dxa"/>
            <w:noWrap w:val="0"/>
            <w:vAlign w:val="center"/>
          </w:tcPr>
          <w:p>
            <w:pPr>
              <w:jc w:val="center"/>
              <w:rPr>
                <w:rFonts w:ascii="仿宋_GB2312" w:hAnsi="宋体" w:eastAsia="仿宋_GB2312"/>
                <w:b/>
                <w:bCs/>
                <w:kern w:val="0"/>
                <w:sz w:val="22"/>
                <w:szCs w:val="22"/>
              </w:rPr>
            </w:pPr>
          </w:p>
        </w:tc>
        <w:tc>
          <w:tcPr>
            <w:tcW w:w="690" w:type="dxa"/>
            <w:noWrap w:val="0"/>
            <w:vAlign w:val="center"/>
          </w:tcPr>
          <w:p>
            <w:pPr>
              <w:jc w:val="center"/>
              <w:rPr>
                <w:rFonts w:ascii="仿宋_GB2312" w:hAnsi="宋体" w:eastAsia="仿宋_GB2312"/>
                <w:b/>
                <w:bCs/>
                <w:kern w:val="0"/>
                <w:sz w:val="22"/>
                <w:szCs w:val="22"/>
              </w:rPr>
            </w:pPr>
          </w:p>
        </w:tc>
        <w:tc>
          <w:tcPr>
            <w:tcW w:w="660" w:type="dxa"/>
            <w:noWrap w:val="0"/>
            <w:vAlign w:val="center"/>
          </w:tcPr>
          <w:p>
            <w:pPr>
              <w:jc w:val="center"/>
              <w:rPr>
                <w:rFonts w:hint="eastAsia" w:ascii="宋体" w:hAnsi="宋体" w:eastAsia="宋体" w:cs="宋体"/>
                <w:b/>
                <w:bCs/>
                <w:i w:val="0"/>
                <w:color w:val="FF0000"/>
                <w:kern w:val="0"/>
                <w:sz w:val="21"/>
                <w:szCs w:val="21"/>
                <w:u w:val="none"/>
                <w:lang w:val="en-US" w:eastAsia="zh-CN" w:bidi="ar"/>
              </w:rPr>
            </w:pPr>
          </w:p>
        </w:tc>
        <w:tc>
          <w:tcPr>
            <w:tcW w:w="660" w:type="dxa"/>
            <w:noWrap w:val="0"/>
            <w:vAlign w:val="center"/>
          </w:tcPr>
          <w:p>
            <w:pPr>
              <w:keepNext w:val="0"/>
              <w:keepLines w:val="0"/>
              <w:widowControl/>
              <w:suppressLineNumbers w:val="0"/>
              <w:jc w:val="center"/>
              <w:textAlignment w:val="center"/>
              <w:rPr>
                <w:rFonts w:ascii="仿宋_GB2312" w:hAnsi="宋体" w:eastAsia="仿宋_GB2312"/>
                <w:b/>
                <w:bCs/>
                <w:kern w:val="0"/>
                <w:sz w:val="22"/>
                <w:szCs w:val="22"/>
              </w:rPr>
            </w:pPr>
            <w:r>
              <w:rPr>
                <w:rFonts w:hint="eastAsia" w:ascii="宋体" w:hAnsi="宋体" w:eastAsia="宋体" w:cs="宋体"/>
                <w:i w:val="0"/>
                <w:color w:val="000000"/>
                <w:kern w:val="0"/>
                <w:sz w:val="21"/>
                <w:szCs w:val="21"/>
                <w:u w:val="none"/>
                <w:lang w:val="en-US" w:eastAsia="zh-CN" w:bidi="ar"/>
              </w:rPr>
              <w:t>13周</w:t>
            </w:r>
          </w:p>
        </w:tc>
        <w:tc>
          <w:tcPr>
            <w:tcW w:w="405" w:type="dxa"/>
            <w:noWrap w:val="0"/>
            <w:vAlign w:val="center"/>
          </w:tcPr>
          <w:p>
            <w:pPr>
              <w:jc w:val="center"/>
              <w:rPr>
                <w:rFonts w:ascii="仿宋_GB2312" w:hAnsi="宋体" w:eastAsia="仿宋_GB2312"/>
                <w:b/>
                <w:bCs/>
                <w:color w:val="FF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22328208</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顶岗实习（18周）</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645" w:type="dxa"/>
            <w:noWrap w:val="0"/>
            <w:vAlign w:val="top"/>
          </w:tcPr>
          <w:p>
            <w:pPr>
              <w:jc w:val="center"/>
              <w:rPr>
                <w:rFonts w:hint="eastAsia" w:ascii="宋体" w:hAnsi="宋体" w:eastAsia="宋体" w:cs="宋体"/>
                <w:b/>
                <w:bCs/>
                <w:i w:val="0"/>
                <w:color w:val="000000"/>
                <w:kern w:val="0"/>
                <w:sz w:val="20"/>
                <w:szCs w:val="20"/>
                <w:u w:val="none"/>
                <w:lang w:val="en-US" w:eastAsia="zh-CN" w:bidi="ar"/>
              </w:rPr>
            </w:pPr>
          </w:p>
        </w:tc>
        <w:tc>
          <w:tcPr>
            <w:tcW w:w="630" w:type="dxa"/>
            <w:noWrap w:val="0"/>
            <w:vAlign w:val="top"/>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468</w:t>
            </w:r>
          </w:p>
        </w:tc>
        <w:tc>
          <w:tcPr>
            <w:tcW w:w="765" w:type="dxa"/>
            <w:noWrap w:val="0"/>
            <w:vAlign w:val="center"/>
          </w:tcPr>
          <w:p>
            <w:pPr>
              <w:jc w:val="center"/>
              <w:rPr>
                <w:rFonts w:ascii="仿宋_GB2312" w:hAnsi="宋体" w:eastAsia="仿宋_GB2312"/>
                <w:b/>
                <w:bCs/>
                <w:kern w:val="0"/>
                <w:sz w:val="22"/>
                <w:szCs w:val="22"/>
              </w:rPr>
            </w:pPr>
          </w:p>
        </w:tc>
        <w:tc>
          <w:tcPr>
            <w:tcW w:w="720" w:type="dxa"/>
            <w:noWrap w:val="0"/>
            <w:vAlign w:val="center"/>
          </w:tcPr>
          <w:p>
            <w:pPr>
              <w:jc w:val="center"/>
              <w:rPr>
                <w:rFonts w:ascii="仿宋_GB2312" w:hAnsi="宋体" w:eastAsia="仿宋_GB2312"/>
                <w:b/>
                <w:bCs/>
                <w:kern w:val="0"/>
                <w:sz w:val="22"/>
                <w:szCs w:val="22"/>
              </w:rPr>
            </w:pPr>
          </w:p>
        </w:tc>
        <w:tc>
          <w:tcPr>
            <w:tcW w:w="690" w:type="dxa"/>
            <w:noWrap w:val="0"/>
            <w:vAlign w:val="center"/>
          </w:tcPr>
          <w:p>
            <w:pPr>
              <w:jc w:val="center"/>
              <w:rPr>
                <w:rFonts w:ascii="仿宋_GB2312" w:hAnsi="宋体" w:eastAsia="仿宋_GB2312"/>
                <w:b/>
                <w:bCs/>
                <w:kern w:val="0"/>
                <w:sz w:val="22"/>
                <w:szCs w:val="22"/>
              </w:rPr>
            </w:pPr>
          </w:p>
        </w:tc>
        <w:tc>
          <w:tcPr>
            <w:tcW w:w="660" w:type="dxa"/>
            <w:noWrap w:val="0"/>
            <w:vAlign w:val="center"/>
          </w:tcPr>
          <w:p>
            <w:pPr>
              <w:jc w:val="center"/>
              <w:rPr>
                <w:rFonts w:hint="eastAsia" w:ascii="宋体" w:hAnsi="宋体" w:eastAsia="宋体" w:cs="宋体"/>
                <w:b/>
                <w:bCs/>
                <w:i w:val="0"/>
                <w:color w:val="FF0000"/>
                <w:kern w:val="0"/>
                <w:sz w:val="21"/>
                <w:szCs w:val="21"/>
                <w:u w:val="none"/>
                <w:lang w:val="en-US" w:eastAsia="zh-CN" w:bidi="ar"/>
              </w:rPr>
            </w:pPr>
          </w:p>
        </w:tc>
        <w:tc>
          <w:tcPr>
            <w:tcW w:w="660" w:type="dxa"/>
            <w:noWrap w:val="0"/>
            <w:vAlign w:val="center"/>
          </w:tcPr>
          <w:p>
            <w:pPr>
              <w:jc w:val="center"/>
              <w:rPr>
                <w:rFonts w:ascii="仿宋_GB2312" w:hAnsi="宋体" w:eastAsia="仿宋_GB2312"/>
                <w:b/>
                <w:bCs/>
                <w:kern w:val="0"/>
                <w:sz w:val="22"/>
                <w:szCs w:val="22"/>
              </w:rPr>
            </w:pPr>
          </w:p>
        </w:tc>
        <w:tc>
          <w:tcPr>
            <w:tcW w:w="405" w:type="dxa"/>
            <w:noWrap w:val="0"/>
            <w:vAlign w:val="center"/>
          </w:tcPr>
          <w:p>
            <w:pPr>
              <w:keepNext w:val="0"/>
              <w:keepLines w:val="0"/>
              <w:widowControl/>
              <w:suppressLineNumbers w:val="0"/>
              <w:jc w:val="center"/>
              <w:textAlignment w:val="center"/>
              <w:rPr>
                <w:rFonts w:ascii="仿宋_GB2312" w:hAnsi="宋体" w:eastAsia="仿宋_GB2312"/>
                <w:b/>
                <w:bCs/>
                <w:color w:val="FF0000"/>
                <w:kern w:val="0"/>
                <w:sz w:val="21"/>
                <w:szCs w:val="20"/>
              </w:rPr>
            </w:pPr>
            <w:r>
              <w:rPr>
                <w:rFonts w:hint="eastAsia" w:ascii="宋体" w:hAnsi="宋体" w:eastAsia="宋体" w:cs="宋体"/>
                <w:i w:val="0"/>
                <w:color w:val="000000"/>
                <w:kern w:val="0"/>
                <w:sz w:val="18"/>
                <w:szCs w:val="18"/>
                <w:u w:val="none"/>
                <w:lang w:val="en-US" w:eastAsia="zh-CN" w:bidi="ar"/>
              </w:rPr>
              <w:t>18</w:t>
            </w:r>
          </w:p>
        </w:tc>
        <w:tc>
          <w:tcPr>
            <w:tcW w:w="429" w:type="dxa"/>
            <w:noWrap w:val="0"/>
            <w:vAlign w:val="center"/>
          </w:tcPr>
          <w:p>
            <w:pPr>
              <w:widowControl/>
              <w:spacing w:line="240" w:lineRule="atLeast"/>
              <w:jc w:val="center"/>
              <w:rPr>
                <w:rFonts w:ascii="仿宋_GB2312" w:hAnsi="宋体" w:eastAsia="仿宋_GB2312"/>
                <w:color w:val="000000"/>
                <w:kern w:val="0"/>
                <w:sz w:val="24"/>
              </w:rPr>
            </w:pP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22328198</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毕业设计与答辩</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645" w:type="dxa"/>
            <w:noWrap w:val="0"/>
            <w:vAlign w:val="top"/>
          </w:tcPr>
          <w:p>
            <w:pPr>
              <w:jc w:val="center"/>
              <w:rPr>
                <w:rFonts w:hint="eastAsia" w:ascii="宋体" w:hAnsi="宋体" w:eastAsia="宋体" w:cs="宋体"/>
                <w:b/>
                <w:bCs/>
                <w:i w:val="0"/>
                <w:color w:val="000000"/>
                <w:kern w:val="0"/>
                <w:sz w:val="20"/>
                <w:szCs w:val="20"/>
                <w:u w:val="none"/>
                <w:lang w:val="en-US" w:eastAsia="zh-CN" w:bidi="ar"/>
              </w:rPr>
            </w:pPr>
          </w:p>
        </w:tc>
        <w:tc>
          <w:tcPr>
            <w:tcW w:w="630" w:type="dxa"/>
            <w:noWrap w:val="0"/>
            <w:vAlign w:val="top"/>
          </w:tcPr>
          <w:p>
            <w:pPr>
              <w:keepNext w:val="0"/>
              <w:keepLines w:val="0"/>
              <w:widowControl/>
              <w:suppressLineNumbers w:val="0"/>
              <w:jc w:val="center"/>
              <w:textAlignment w:val="top"/>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156</w:t>
            </w:r>
          </w:p>
        </w:tc>
        <w:tc>
          <w:tcPr>
            <w:tcW w:w="765" w:type="dxa"/>
            <w:noWrap w:val="0"/>
            <w:vAlign w:val="center"/>
          </w:tcPr>
          <w:p>
            <w:pPr>
              <w:jc w:val="center"/>
              <w:rPr>
                <w:rFonts w:ascii="仿宋_GB2312" w:hAnsi="宋体" w:eastAsia="仿宋_GB2312"/>
                <w:b/>
                <w:bCs/>
                <w:kern w:val="0"/>
                <w:sz w:val="22"/>
                <w:szCs w:val="22"/>
              </w:rPr>
            </w:pPr>
          </w:p>
        </w:tc>
        <w:tc>
          <w:tcPr>
            <w:tcW w:w="720" w:type="dxa"/>
            <w:noWrap w:val="0"/>
            <w:vAlign w:val="center"/>
          </w:tcPr>
          <w:p>
            <w:pPr>
              <w:jc w:val="center"/>
              <w:rPr>
                <w:rFonts w:ascii="仿宋_GB2312" w:hAnsi="宋体" w:eastAsia="仿宋_GB2312"/>
                <w:b/>
                <w:bCs/>
                <w:kern w:val="0"/>
                <w:sz w:val="22"/>
                <w:szCs w:val="22"/>
              </w:rPr>
            </w:pPr>
          </w:p>
        </w:tc>
        <w:tc>
          <w:tcPr>
            <w:tcW w:w="690" w:type="dxa"/>
            <w:noWrap w:val="0"/>
            <w:vAlign w:val="center"/>
          </w:tcPr>
          <w:p>
            <w:pPr>
              <w:jc w:val="center"/>
              <w:rPr>
                <w:rFonts w:ascii="仿宋_GB2312" w:hAnsi="宋体" w:eastAsia="仿宋_GB2312"/>
                <w:b/>
                <w:bCs/>
                <w:kern w:val="0"/>
                <w:sz w:val="22"/>
                <w:szCs w:val="22"/>
              </w:rPr>
            </w:pPr>
          </w:p>
        </w:tc>
        <w:tc>
          <w:tcPr>
            <w:tcW w:w="660" w:type="dxa"/>
            <w:noWrap w:val="0"/>
            <w:vAlign w:val="center"/>
          </w:tcPr>
          <w:p>
            <w:pPr>
              <w:jc w:val="center"/>
              <w:rPr>
                <w:rFonts w:hint="eastAsia" w:ascii="宋体" w:hAnsi="宋体" w:eastAsia="宋体" w:cs="宋体"/>
                <w:b/>
                <w:bCs/>
                <w:i w:val="0"/>
                <w:color w:val="FF0000"/>
                <w:kern w:val="0"/>
                <w:sz w:val="21"/>
                <w:szCs w:val="21"/>
                <w:u w:val="none"/>
                <w:lang w:val="en-US" w:eastAsia="zh-CN" w:bidi="ar"/>
              </w:rPr>
            </w:pPr>
          </w:p>
        </w:tc>
        <w:tc>
          <w:tcPr>
            <w:tcW w:w="660" w:type="dxa"/>
            <w:noWrap w:val="0"/>
            <w:vAlign w:val="center"/>
          </w:tcPr>
          <w:p>
            <w:pPr>
              <w:jc w:val="center"/>
              <w:rPr>
                <w:rFonts w:ascii="仿宋_GB2312" w:hAnsi="宋体" w:eastAsia="仿宋_GB2312"/>
                <w:b/>
                <w:bCs/>
                <w:kern w:val="0"/>
                <w:sz w:val="22"/>
                <w:szCs w:val="22"/>
              </w:rPr>
            </w:pPr>
          </w:p>
        </w:tc>
        <w:tc>
          <w:tcPr>
            <w:tcW w:w="405" w:type="dxa"/>
            <w:noWrap w:val="0"/>
            <w:vAlign w:val="center"/>
          </w:tcPr>
          <w:p>
            <w:pPr>
              <w:keepNext w:val="0"/>
              <w:keepLines w:val="0"/>
              <w:widowControl/>
              <w:suppressLineNumbers w:val="0"/>
              <w:jc w:val="center"/>
              <w:textAlignment w:val="center"/>
              <w:rPr>
                <w:rFonts w:ascii="仿宋_GB2312" w:hAnsi="宋体" w:eastAsia="仿宋_GB2312"/>
                <w:b/>
                <w:bCs/>
                <w:color w:val="FF0000"/>
                <w:kern w:val="0"/>
                <w:sz w:val="24"/>
              </w:rPr>
            </w:pPr>
            <w:r>
              <w:rPr>
                <w:rFonts w:hint="eastAsia" w:ascii="宋体" w:hAnsi="宋体" w:eastAsia="宋体" w:cs="宋体"/>
                <w:i w:val="0"/>
                <w:color w:val="000000"/>
                <w:kern w:val="0"/>
                <w:sz w:val="21"/>
                <w:szCs w:val="21"/>
                <w:u w:val="none"/>
                <w:lang w:val="en-US" w:eastAsia="zh-CN" w:bidi="ar"/>
              </w:rPr>
              <w:t>6</w:t>
            </w:r>
          </w:p>
        </w:tc>
        <w:tc>
          <w:tcPr>
            <w:tcW w:w="429" w:type="dxa"/>
            <w:noWrap w:val="0"/>
            <w:vAlign w:val="center"/>
          </w:tcPr>
          <w:p>
            <w:pPr>
              <w:widowControl/>
              <w:spacing w:line="240" w:lineRule="atLeast"/>
              <w:jc w:val="center"/>
              <w:rPr>
                <w:rFonts w:ascii="仿宋_GB2312" w:hAnsi="宋体" w:eastAsia="仿宋_GB2312"/>
                <w:color w:val="000000"/>
                <w:kern w:val="0"/>
                <w:sz w:val="24"/>
              </w:rPr>
            </w:pP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noWrap w:val="0"/>
            <w:vAlign w:val="center"/>
          </w:tcPr>
          <w:p>
            <w:pPr>
              <w:widowControl/>
              <w:rPr>
                <w:rFonts w:ascii="仿宋_GB2312" w:hAnsi="宋体" w:eastAsia="仿宋_GB2312" w:cs="宋体"/>
                <w:b/>
                <w:color w:val="000000"/>
                <w:kern w:val="0"/>
                <w:sz w:val="24"/>
              </w:rPr>
            </w:pPr>
          </w:p>
        </w:tc>
        <w:tc>
          <w:tcPr>
            <w:tcW w:w="567"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小计</w:t>
            </w:r>
          </w:p>
        </w:tc>
        <w:tc>
          <w:tcPr>
            <w:tcW w:w="532" w:type="dxa"/>
            <w:noWrap w:val="0"/>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65</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i w:val="0"/>
                <w:color w:val="000000"/>
                <w:kern w:val="0"/>
                <w:sz w:val="21"/>
                <w:szCs w:val="21"/>
                <w:u w:val="none"/>
                <w:lang w:val="en-US" w:eastAsia="zh-CN" w:bidi="ar"/>
              </w:rPr>
              <w:t>204</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1388</w:t>
            </w:r>
          </w:p>
        </w:tc>
        <w:tc>
          <w:tcPr>
            <w:tcW w:w="765" w:type="dxa"/>
            <w:noWrap w:val="0"/>
            <w:vAlign w:val="center"/>
          </w:tcPr>
          <w:p>
            <w:pPr>
              <w:keepNext w:val="0"/>
              <w:keepLines w:val="0"/>
              <w:widowControl/>
              <w:suppressLineNumbers w:val="0"/>
              <w:jc w:val="center"/>
              <w:textAlignment w:val="center"/>
              <w:rPr>
                <w:rFonts w:ascii="仿宋_GB2312" w:hAnsi="宋体" w:eastAsia="仿宋_GB2312"/>
                <w:b/>
                <w:bCs/>
                <w:kern w:val="0"/>
                <w:sz w:val="22"/>
                <w:szCs w:val="22"/>
              </w:rPr>
            </w:pPr>
            <w:r>
              <w:rPr>
                <w:rFonts w:hint="eastAsia" w:ascii="宋体" w:hAnsi="宋体" w:eastAsia="宋体" w:cs="宋体"/>
                <w:b/>
                <w:i w:val="0"/>
                <w:color w:val="000000"/>
                <w:kern w:val="0"/>
                <w:sz w:val="21"/>
                <w:szCs w:val="21"/>
                <w:u w:val="none"/>
                <w:lang w:val="en-US" w:eastAsia="zh-CN" w:bidi="ar"/>
              </w:rPr>
              <w:t>8</w:t>
            </w:r>
          </w:p>
        </w:tc>
        <w:tc>
          <w:tcPr>
            <w:tcW w:w="720" w:type="dxa"/>
            <w:noWrap w:val="0"/>
            <w:vAlign w:val="center"/>
          </w:tcPr>
          <w:p>
            <w:pPr>
              <w:keepNext w:val="0"/>
              <w:keepLines w:val="0"/>
              <w:widowControl/>
              <w:suppressLineNumbers w:val="0"/>
              <w:jc w:val="center"/>
              <w:textAlignment w:val="center"/>
              <w:rPr>
                <w:rFonts w:ascii="仿宋_GB2312" w:hAnsi="宋体" w:eastAsia="仿宋_GB2312"/>
                <w:b/>
                <w:bCs/>
                <w:kern w:val="0"/>
                <w:sz w:val="22"/>
                <w:szCs w:val="22"/>
              </w:rPr>
            </w:pPr>
            <w:r>
              <w:rPr>
                <w:rFonts w:hint="eastAsia" w:ascii="宋体" w:hAnsi="宋体" w:eastAsia="宋体" w:cs="宋体"/>
                <w:b/>
                <w:i w:val="0"/>
                <w:color w:val="000000"/>
                <w:kern w:val="0"/>
                <w:sz w:val="21"/>
                <w:szCs w:val="21"/>
                <w:u w:val="none"/>
                <w:lang w:val="en-US" w:eastAsia="zh-CN" w:bidi="ar"/>
              </w:rPr>
              <w:t>8</w:t>
            </w:r>
          </w:p>
        </w:tc>
        <w:tc>
          <w:tcPr>
            <w:tcW w:w="690" w:type="dxa"/>
            <w:noWrap w:val="0"/>
            <w:vAlign w:val="center"/>
          </w:tcPr>
          <w:p>
            <w:pPr>
              <w:keepNext w:val="0"/>
              <w:keepLines w:val="0"/>
              <w:widowControl/>
              <w:suppressLineNumbers w:val="0"/>
              <w:jc w:val="center"/>
              <w:textAlignment w:val="center"/>
              <w:rPr>
                <w:rFonts w:ascii="仿宋_GB2312" w:hAnsi="宋体" w:eastAsia="仿宋_GB2312"/>
                <w:b/>
                <w:bCs/>
                <w:kern w:val="0"/>
                <w:sz w:val="22"/>
                <w:szCs w:val="22"/>
              </w:rPr>
            </w:pPr>
            <w:r>
              <w:rPr>
                <w:rFonts w:hint="eastAsia" w:ascii="宋体" w:hAnsi="宋体" w:eastAsia="宋体" w:cs="宋体"/>
                <w:b/>
                <w:i w:val="0"/>
                <w:color w:val="000000"/>
                <w:kern w:val="0"/>
                <w:sz w:val="21"/>
                <w:szCs w:val="21"/>
                <w:u w:val="none"/>
                <w:lang w:val="en-US" w:eastAsia="zh-CN" w:bidi="ar"/>
              </w:rPr>
              <w:t>10</w:t>
            </w:r>
          </w:p>
        </w:tc>
        <w:tc>
          <w:tcPr>
            <w:tcW w:w="660" w:type="dxa"/>
            <w:noWrap w:val="0"/>
            <w:vAlign w:val="center"/>
          </w:tcPr>
          <w:p>
            <w:pPr>
              <w:keepNext w:val="0"/>
              <w:keepLines w:val="0"/>
              <w:widowControl/>
              <w:suppressLineNumbers w:val="0"/>
              <w:jc w:val="center"/>
              <w:textAlignment w:val="center"/>
              <w:rPr>
                <w:rFonts w:hint="eastAsia" w:ascii="宋体" w:hAnsi="宋体" w:eastAsia="宋体" w:cs="宋体"/>
                <w:b/>
                <w:bCs/>
                <w:i w:val="0"/>
                <w:color w:val="FF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8</w:t>
            </w:r>
          </w:p>
        </w:tc>
        <w:tc>
          <w:tcPr>
            <w:tcW w:w="660" w:type="dxa"/>
            <w:noWrap w:val="0"/>
            <w:vAlign w:val="center"/>
          </w:tcPr>
          <w:p>
            <w:pPr>
              <w:keepNext w:val="0"/>
              <w:keepLines w:val="0"/>
              <w:widowControl/>
              <w:suppressLineNumbers w:val="0"/>
              <w:jc w:val="center"/>
              <w:textAlignment w:val="center"/>
              <w:rPr>
                <w:rFonts w:ascii="仿宋_GB2312" w:hAnsi="宋体" w:eastAsia="仿宋_GB2312"/>
                <w:b/>
                <w:bCs/>
                <w:kern w:val="0"/>
                <w:sz w:val="22"/>
                <w:szCs w:val="22"/>
              </w:rPr>
            </w:pPr>
            <w:r>
              <w:rPr>
                <w:rFonts w:hint="eastAsia" w:ascii="宋体" w:hAnsi="宋体" w:eastAsia="宋体" w:cs="宋体"/>
                <w:b/>
                <w:i w:val="0"/>
                <w:color w:val="000000"/>
                <w:kern w:val="0"/>
                <w:sz w:val="21"/>
                <w:szCs w:val="21"/>
                <w:u w:val="none"/>
                <w:lang w:val="en-US" w:eastAsia="zh-CN" w:bidi="ar"/>
              </w:rPr>
              <w:t>0</w:t>
            </w:r>
          </w:p>
        </w:tc>
        <w:tc>
          <w:tcPr>
            <w:tcW w:w="405" w:type="dxa"/>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24</w:t>
            </w:r>
          </w:p>
        </w:tc>
        <w:tc>
          <w:tcPr>
            <w:tcW w:w="429" w:type="dxa"/>
            <w:noWrap w:val="0"/>
            <w:vAlign w:val="center"/>
          </w:tcPr>
          <w:p>
            <w:pPr>
              <w:widowControl/>
              <w:spacing w:line="240" w:lineRule="atLeast"/>
              <w:jc w:val="center"/>
              <w:rPr>
                <w:rFonts w:ascii="仿宋_GB2312" w:hAnsi="宋体" w:eastAsia="仿宋_GB2312"/>
                <w:b/>
                <w:bCs/>
                <w:color w:val="000000"/>
                <w:kern w:val="0"/>
                <w:sz w:val="24"/>
              </w:rPr>
            </w:pPr>
          </w:p>
        </w:tc>
        <w:tc>
          <w:tcPr>
            <w:tcW w:w="1019" w:type="dxa"/>
            <w:gridSpan w:val="2"/>
            <w:noWrap/>
            <w:vAlign w:val="center"/>
          </w:tcPr>
          <w:p>
            <w:pPr>
              <w:widowControl/>
              <w:spacing w:line="240" w:lineRule="atLeast"/>
              <w:jc w:val="center"/>
              <w:rPr>
                <w:rFonts w:ascii="仿宋_GB2312" w:hAnsi="宋体"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restart"/>
            <w:noWrap w:val="0"/>
            <w:vAlign w:val="center"/>
          </w:tcPr>
          <w:p>
            <w:pPr>
              <w:widowControl/>
              <w:jc w:val="center"/>
              <w:rPr>
                <w:rFonts w:hint="eastAsia" w:ascii="仿宋_GB2312" w:hAnsi="宋体" w:eastAsia="仿宋_GB2312" w:cs="宋体"/>
                <w:b/>
                <w:color w:val="000000"/>
                <w:kern w:val="0"/>
                <w:sz w:val="24"/>
                <w:lang w:eastAsia="zh-CN"/>
              </w:rPr>
            </w:pPr>
            <w:r>
              <w:rPr>
                <w:rFonts w:hint="eastAsia" w:ascii="仿宋_GB2312" w:hAnsi="宋体" w:eastAsia="仿宋_GB2312" w:cs="宋体"/>
                <w:b/>
                <w:color w:val="000000"/>
                <w:kern w:val="0"/>
                <w:sz w:val="24"/>
                <w:lang w:eastAsia="zh-CN"/>
              </w:rPr>
              <w:t>专业选修课</w:t>
            </w: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21327264</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观光农业景观规划设计</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rPr>
                <w:rFonts w:ascii="仿宋_GB2312" w:hAnsi="宋体" w:eastAsia="仿宋_GB2312"/>
                <w:kern w:val="0"/>
                <w:sz w:val="22"/>
                <w:szCs w:val="22"/>
              </w:rPr>
            </w:pPr>
          </w:p>
        </w:tc>
        <w:tc>
          <w:tcPr>
            <w:tcW w:w="690" w:type="dxa"/>
            <w:noWrap w:val="0"/>
            <w:vAlign w:val="center"/>
          </w:tcPr>
          <w:p>
            <w:pPr>
              <w:rPr>
                <w:rFonts w:ascii="仿宋_GB2312" w:hAnsi="宋体" w:eastAsia="仿宋_GB2312"/>
                <w:kern w:val="0"/>
                <w:sz w:val="22"/>
                <w:szCs w:val="22"/>
              </w:rPr>
            </w:pPr>
          </w:p>
        </w:tc>
        <w:tc>
          <w:tcPr>
            <w:tcW w:w="660"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ascii="仿宋_GB2312" w:hAnsi="宋体" w:eastAsia="仿宋_GB2312" w:cstheme="minorBidi"/>
                <w:color w:val="000000"/>
                <w:kern w:val="0"/>
                <w:sz w:val="24"/>
                <w:szCs w:val="22"/>
                <w:lang w:val="en-US" w:eastAsia="zh-CN" w:bidi="ar-SA"/>
              </w:rPr>
            </w:pPr>
            <w:r>
              <w:rPr>
                <w:rFonts w:hint="eastAsia" w:ascii="仿宋_GB2312" w:hAnsi="宋体" w:eastAsia="仿宋_GB2312"/>
                <w:color w:val="000000"/>
                <w:kern w:val="0"/>
                <w:sz w:val="24"/>
                <w:lang w:eastAsia="zh-CN"/>
              </w:rPr>
              <w:t>考查</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21327204</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园艺产品贮藏营销</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jc w:val="center"/>
              <w:rPr>
                <w:rFonts w:ascii="仿宋_GB2312" w:hAnsi="宋体" w:eastAsia="仿宋_GB2312"/>
                <w:kern w:val="0"/>
                <w:sz w:val="22"/>
                <w:szCs w:val="22"/>
              </w:rPr>
            </w:pPr>
          </w:p>
        </w:tc>
        <w:tc>
          <w:tcPr>
            <w:tcW w:w="69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1"/>
                <w:szCs w:val="21"/>
                <w:u w:val="none"/>
                <w:lang w:val="en-US" w:eastAsia="zh-CN" w:bidi="ar"/>
              </w:rPr>
              <w:t>2</w:t>
            </w:r>
          </w:p>
        </w:tc>
        <w:tc>
          <w:tcPr>
            <w:tcW w:w="660" w:type="dxa"/>
            <w:noWrap w:val="0"/>
            <w:vAlign w:val="center"/>
          </w:tcPr>
          <w:p>
            <w:pPr>
              <w:jc w:val="center"/>
              <w:rPr>
                <w:rFonts w:hint="eastAsia" w:ascii="宋体" w:hAnsi="宋体" w:eastAsia="宋体" w:cs="宋体"/>
                <w:i w:val="0"/>
                <w:color w:val="FF0000"/>
                <w:kern w:val="0"/>
                <w:sz w:val="21"/>
                <w:szCs w:val="21"/>
                <w:u w:val="none"/>
                <w:lang w:val="en-US" w:eastAsia="zh-CN" w:bidi="ar"/>
              </w:rPr>
            </w:pP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lang w:eastAsia="zh-CN"/>
              </w:rPr>
              <w:t>考查</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21327154</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植物组织培养*</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36</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jc w:val="center"/>
              <w:rPr>
                <w:rFonts w:ascii="仿宋_GB2312" w:hAnsi="宋体" w:eastAsia="仿宋_GB2312"/>
                <w:kern w:val="0"/>
                <w:sz w:val="22"/>
                <w:szCs w:val="22"/>
              </w:rPr>
            </w:pPr>
          </w:p>
        </w:tc>
        <w:tc>
          <w:tcPr>
            <w:tcW w:w="69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1"/>
                <w:szCs w:val="21"/>
                <w:u w:val="none"/>
                <w:lang w:val="en-US" w:eastAsia="zh-CN" w:bidi="ar"/>
              </w:rPr>
              <w:t>4</w:t>
            </w:r>
          </w:p>
        </w:tc>
        <w:tc>
          <w:tcPr>
            <w:tcW w:w="660" w:type="dxa"/>
            <w:noWrap w:val="0"/>
            <w:vAlign w:val="center"/>
          </w:tcPr>
          <w:p>
            <w:pPr>
              <w:jc w:val="center"/>
              <w:rPr>
                <w:rFonts w:hint="eastAsia" w:ascii="宋体" w:hAnsi="宋体" w:eastAsia="宋体" w:cs="宋体"/>
                <w:i w:val="0"/>
                <w:color w:val="FF0000"/>
                <w:kern w:val="0"/>
                <w:sz w:val="21"/>
                <w:szCs w:val="21"/>
                <w:u w:val="none"/>
                <w:lang w:val="en-US" w:eastAsia="zh-CN" w:bidi="ar"/>
              </w:rPr>
            </w:pP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hint="eastAsia" w:ascii="仿宋_GB2312" w:hAnsi="宋体" w:eastAsia="仿宋_GB2312"/>
                <w:color w:val="000000"/>
                <w:kern w:val="0"/>
                <w:sz w:val="24"/>
                <w:lang w:eastAsia="zh-CN"/>
              </w:rPr>
            </w:pPr>
            <w:r>
              <w:rPr>
                <w:rFonts w:hint="eastAsia" w:ascii="仿宋_GB2312" w:hAnsi="宋体" w:eastAsia="仿宋_GB2312"/>
                <w:color w:val="000000"/>
                <w:kern w:val="0"/>
                <w:sz w:val="24"/>
                <w:lang w:eastAsia="zh-CN"/>
              </w:rPr>
              <w:t>考试</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21327254</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园林设计初步</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26</w:t>
            </w:r>
          </w:p>
        </w:tc>
        <w:tc>
          <w:tcPr>
            <w:tcW w:w="765" w:type="dxa"/>
            <w:noWrap w:val="0"/>
            <w:vAlign w:val="center"/>
          </w:tcPr>
          <w:p>
            <w:pPr>
              <w:rPr>
                <w:rFonts w:ascii="仿宋_GB2312" w:hAnsi="宋体" w:eastAsia="仿宋_GB2312"/>
                <w:color w:val="auto"/>
                <w:kern w:val="0"/>
                <w:sz w:val="22"/>
                <w:szCs w:val="22"/>
              </w:rPr>
            </w:pPr>
          </w:p>
        </w:tc>
        <w:tc>
          <w:tcPr>
            <w:tcW w:w="720" w:type="dxa"/>
            <w:noWrap w:val="0"/>
            <w:vAlign w:val="center"/>
          </w:tcPr>
          <w:p>
            <w:pPr>
              <w:keepNext w:val="0"/>
              <w:keepLines w:val="0"/>
              <w:widowControl/>
              <w:suppressLineNumbers w:val="0"/>
              <w:jc w:val="center"/>
              <w:textAlignment w:val="center"/>
              <w:rPr>
                <w:rFonts w:ascii="仿宋_GB2312" w:hAnsi="宋体" w:eastAsia="仿宋_GB2312"/>
                <w:color w:val="auto"/>
                <w:kern w:val="0"/>
                <w:sz w:val="22"/>
                <w:szCs w:val="22"/>
              </w:rPr>
            </w:pPr>
            <w:r>
              <w:rPr>
                <w:rFonts w:hint="eastAsia" w:ascii="宋体" w:hAnsi="宋体" w:eastAsia="宋体" w:cs="宋体"/>
                <w:i w:val="0"/>
                <w:color w:val="FF0000"/>
                <w:kern w:val="0"/>
                <w:sz w:val="21"/>
                <w:szCs w:val="21"/>
                <w:u w:val="none"/>
                <w:lang w:val="en-US" w:eastAsia="zh-CN" w:bidi="ar"/>
              </w:rPr>
              <w:t>2</w:t>
            </w:r>
          </w:p>
        </w:tc>
        <w:tc>
          <w:tcPr>
            <w:tcW w:w="690" w:type="dxa"/>
            <w:noWrap w:val="0"/>
            <w:vAlign w:val="center"/>
          </w:tcPr>
          <w:p>
            <w:pPr>
              <w:rPr>
                <w:rFonts w:ascii="仿宋_GB2312" w:hAnsi="宋体" w:eastAsia="仿宋_GB2312"/>
                <w:color w:val="auto"/>
                <w:kern w:val="0"/>
                <w:sz w:val="22"/>
                <w:szCs w:val="22"/>
              </w:rPr>
            </w:pPr>
          </w:p>
        </w:tc>
        <w:tc>
          <w:tcPr>
            <w:tcW w:w="660" w:type="dxa"/>
            <w:noWrap w:val="0"/>
            <w:vAlign w:val="center"/>
          </w:tcPr>
          <w:p>
            <w:pPr>
              <w:jc w:val="center"/>
              <w:rPr>
                <w:rFonts w:hint="eastAsia" w:ascii="宋体" w:hAnsi="宋体" w:eastAsia="宋体" w:cs="宋体"/>
                <w:i w:val="0"/>
                <w:color w:val="FF0000"/>
                <w:kern w:val="0"/>
                <w:sz w:val="21"/>
                <w:szCs w:val="21"/>
                <w:u w:val="none"/>
                <w:lang w:val="en-US" w:eastAsia="zh-CN" w:bidi="ar"/>
              </w:rPr>
            </w:pP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keepNext w:val="0"/>
              <w:keepLines w:val="0"/>
              <w:widowControl/>
              <w:suppressLineNumbers w:val="0"/>
              <w:jc w:val="center"/>
              <w:textAlignment w:val="center"/>
              <w:rPr>
                <w:rFonts w:ascii="仿宋_GB2312" w:hAnsi="宋体" w:eastAsia="仿宋_GB2312"/>
                <w:color w:val="FF0000"/>
                <w:kern w:val="0"/>
                <w:sz w:val="24"/>
              </w:rPr>
            </w:pPr>
            <w:r>
              <w:rPr>
                <w:rFonts w:hint="eastAsia" w:ascii="宋体" w:hAnsi="宋体" w:eastAsia="宋体" w:cs="宋体"/>
                <w:i w:val="0"/>
                <w:color w:val="FF0000"/>
                <w:kern w:val="0"/>
                <w:sz w:val="21"/>
                <w:szCs w:val="21"/>
                <w:u w:val="none"/>
                <w:lang w:val="en-US" w:eastAsia="zh-CN" w:bidi="ar"/>
              </w:rPr>
              <w:t>2</w:t>
            </w: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lang w:eastAsia="zh-CN"/>
              </w:rPr>
              <w:t>考查</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21327244</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盆景制作与养护</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rPr>
                <w:rFonts w:ascii="仿宋_GB2312" w:hAnsi="宋体" w:eastAsia="仿宋_GB2312"/>
                <w:kern w:val="0"/>
                <w:sz w:val="22"/>
                <w:szCs w:val="22"/>
              </w:rPr>
            </w:pPr>
          </w:p>
        </w:tc>
        <w:tc>
          <w:tcPr>
            <w:tcW w:w="69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1"/>
                <w:szCs w:val="21"/>
                <w:u w:val="none"/>
                <w:lang w:val="en-US" w:eastAsia="zh-CN" w:bidi="ar"/>
              </w:rPr>
              <w:t>2</w:t>
            </w:r>
          </w:p>
        </w:tc>
        <w:tc>
          <w:tcPr>
            <w:tcW w:w="660" w:type="dxa"/>
            <w:noWrap w:val="0"/>
            <w:vAlign w:val="center"/>
          </w:tcPr>
          <w:p>
            <w:pPr>
              <w:jc w:val="center"/>
              <w:rPr>
                <w:rFonts w:hint="eastAsia" w:ascii="宋体" w:hAnsi="宋体" w:eastAsia="宋体" w:cs="宋体"/>
                <w:i w:val="0"/>
                <w:color w:val="FF0000"/>
                <w:kern w:val="0"/>
                <w:sz w:val="21"/>
                <w:szCs w:val="21"/>
                <w:u w:val="none"/>
                <w:lang w:val="en-US" w:eastAsia="zh-CN" w:bidi="ar"/>
              </w:rPr>
            </w:pPr>
          </w:p>
        </w:tc>
        <w:tc>
          <w:tcPr>
            <w:tcW w:w="660" w:type="dxa"/>
            <w:noWrap w:val="0"/>
            <w:vAlign w:val="center"/>
          </w:tcPr>
          <w:p>
            <w:pPr>
              <w:jc w:val="center"/>
              <w:rPr>
                <w:rFonts w:ascii="仿宋_GB2312" w:hAnsi="宋体" w:eastAsia="仿宋_GB2312"/>
                <w:kern w:val="0"/>
                <w:sz w:val="22"/>
                <w:szCs w:val="22"/>
              </w:rPr>
            </w:pPr>
          </w:p>
        </w:tc>
        <w:tc>
          <w:tcPr>
            <w:tcW w:w="405" w:type="dxa"/>
            <w:noWrap w:val="0"/>
            <w:vAlign w:val="center"/>
          </w:tcPr>
          <w:p>
            <w:pP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hint="eastAsia" w:ascii="仿宋_GB2312" w:hAnsi="宋体" w:eastAsia="仿宋_GB2312"/>
                <w:color w:val="000000"/>
                <w:kern w:val="0"/>
                <w:sz w:val="24"/>
                <w:lang w:eastAsia="zh-CN"/>
              </w:rPr>
            </w:pPr>
            <w:r>
              <w:rPr>
                <w:rFonts w:hint="eastAsia" w:ascii="仿宋_GB2312" w:hAnsi="宋体" w:eastAsia="仿宋_GB2312"/>
                <w:color w:val="000000"/>
                <w:kern w:val="0"/>
                <w:sz w:val="24"/>
                <w:lang w:eastAsia="zh-CN"/>
              </w:rPr>
              <w:t>考查</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21327274</w:t>
            </w:r>
          </w:p>
        </w:tc>
        <w:tc>
          <w:tcPr>
            <w:tcW w:w="1299"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园林计算机辅助设计</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6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jc w:val="center"/>
              <w:rPr>
                <w:rFonts w:ascii="仿宋_GB2312" w:hAnsi="宋体" w:eastAsia="仿宋_GB2312"/>
                <w:kern w:val="0"/>
                <w:sz w:val="22"/>
                <w:szCs w:val="22"/>
              </w:rPr>
            </w:pPr>
          </w:p>
        </w:tc>
        <w:tc>
          <w:tcPr>
            <w:tcW w:w="69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4"/>
                <w:szCs w:val="24"/>
                <w:u w:val="none"/>
                <w:lang w:val="en-US" w:eastAsia="zh-CN" w:bidi="ar"/>
              </w:rPr>
              <w:t>4</w:t>
            </w:r>
          </w:p>
        </w:tc>
        <w:tc>
          <w:tcPr>
            <w:tcW w:w="660" w:type="dxa"/>
            <w:noWrap w:val="0"/>
            <w:vAlign w:val="center"/>
          </w:tcPr>
          <w:p>
            <w:pPr>
              <w:rPr>
                <w:rFonts w:hint="eastAsia" w:ascii="宋体" w:hAnsi="宋体" w:eastAsia="宋体" w:cs="宋体"/>
                <w:i w:val="0"/>
                <w:color w:val="FF0000"/>
                <w:kern w:val="0"/>
                <w:sz w:val="21"/>
                <w:szCs w:val="21"/>
                <w:u w:val="none"/>
                <w:lang w:val="en-US" w:eastAsia="zh-CN" w:bidi="ar"/>
              </w:rPr>
            </w:pPr>
          </w:p>
        </w:tc>
        <w:tc>
          <w:tcPr>
            <w:tcW w:w="660" w:type="dxa"/>
            <w:noWrap w:val="0"/>
            <w:vAlign w:val="center"/>
          </w:tcPr>
          <w:p>
            <w:pPr>
              <w:rPr>
                <w:rFonts w:ascii="仿宋_GB2312" w:hAnsi="宋体" w:eastAsia="仿宋_GB2312"/>
                <w:kern w:val="0"/>
                <w:sz w:val="22"/>
                <w:szCs w:val="22"/>
              </w:rPr>
            </w:pPr>
          </w:p>
        </w:tc>
        <w:tc>
          <w:tcPr>
            <w:tcW w:w="405" w:type="dxa"/>
            <w:noWrap w:val="0"/>
            <w:vAlign w:val="center"/>
          </w:tcPr>
          <w:p>
            <w:pPr>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lang w:eastAsia="zh-CN"/>
              </w:rPr>
              <w:t>考查</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21327294</w:t>
            </w:r>
          </w:p>
        </w:tc>
        <w:tc>
          <w:tcPr>
            <w:tcW w:w="129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农业物联网</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645"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630" w:type="dxa"/>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jc w:val="center"/>
              <w:rPr>
                <w:rFonts w:ascii="仿宋_GB2312" w:hAnsi="宋体" w:eastAsia="仿宋_GB2312"/>
                <w:kern w:val="0"/>
                <w:sz w:val="22"/>
                <w:szCs w:val="22"/>
              </w:rPr>
            </w:pPr>
          </w:p>
        </w:tc>
        <w:tc>
          <w:tcPr>
            <w:tcW w:w="690" w:type="dxa"/>
            <w:noWrap w:val="0"/>
            <w:vAlign w:val="center"/>
          </w:tcPr>
          <w:p>
            <w:pPr>
              <w:jc w:val="center"/>
              <w:rPr>
                <w:rFonts w:ascii="仿宋_GB2312" w:hAnsi="宋体" w:eastAsia="仿宋_GB2312"/>
                <w:kern w:val="0"/>
                <w:sz w:val="22"/>
                <w:szCs w:val="22"/>
              </w:rPr>
            </w:pPr>
          </w:p>
        </w:tc>
        <w:tc>
          <w:tcPr>
            <w:tcW w:w="660" w:type="dxa"/>
            <w:noWrap w:val="0"/>
            <w:vAlign w:val="center"/>
          </w:tcPr>
          <w:p>
            <w:pPr>
              <w:rPr>
                <w:rFonts w:hint="eastAsia" w:ascii="宋体" w:hAnsi="宋体" w:eastAsia="宋体" w:cs="宋体"/>
                <w:i w:val="0"/>
                <w:color w:val="FF0000"/>
                <w:kern w:val="0"/>
                <w:sz w:val="21"/>
                <w:szCs w:val="21"/>
                <w:u w:val="none"/>
                <w:lang w:val="en-US" w:eastAsia="zh-CN" w:bidi="ar"/>
              </w:rPr>
            </w:pPr>
          </w:p>
        </w:tc>
        <w:tc>
          <w:tcPr>
            <w:tcW w:w="66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1"/>
                <w:szCs w:val="21"/>
                <w:u w:val="none"/>
                <w:lang w:val="en-US" w:eastAsia="zh-CN" w:bidi="ar"/>
              </w:rPr>
              <w:t>2</w:t>
            </w:r>
          </w:p>
        </w:tc>
        <w:tc>
          <w:tcPr>
            <w:tcW w:w="405" w:type="dxa"/>
            <w:noWrap w:val="0"/>
            <w:vAlign w:val="center"/>
          </w:tcPr>
          <w:p>
            <w:pPr>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lang w:eastAsia="zh-CN"/>
              </w:rPr>
              <w:t>考查</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top"/>
          </w:tcPr>
          <w:p>
            <w:pPr>
              <w:keepNext w:val="0"/>
              <w:keepLines w:val="0"/>
              <w:widowControl/>
              <w:suppressLineNumbers w:val="0"/>
              <w:jc w:val="center"/>
              <w:textAlignment w:val="top"/>
              <w:rPr>
                <w:rFonts w:hint="eastAsia" w:ascii="仿宋_GB2312" w:hAnsi="宋体" w:eastAsia="仿宋_GB2312"/>
                <w:kern w:val="0"/>
                <w:sz w:val="22"/>
                <w:szCs w:val="21"/>
                <w:lang w:val="en-US" w:eastAsia="zh-CN"/>
              </w:rPr>
            </w:pPr>
            <w:r>
              <w:rPr>
                <w:rFonts w:hint="eastAsia" w:ascii="宋体" w:hAnsi="宋体" w:eastAsia="宋体" w:cs="宋体"/>
                <w:i w:val="0"/>
                <w:color w:val="000000"/>
                <w:kern w:val="0"/>
                <w:sz w:val="21"/>
                <w:szCs w:val="21"/>
                <w:u w:val="none"/>
                <w:lang w:val="en-US" w:eastAsia="zh-CN" w:bidi="ar"/>
              </w:rPr>
              <w:t>21327284</w:t>
            </w:r>
          </w:p>
        </w:tc>
        <w:tc>
          <w:tcPr>
            <w:tcW w:w="1299" w:type="dxa"/>
            <w:noWrap w:val="0"/>
            <w:vAlign w:val="center"/>
          </w:tcPr>
          <w:p>
            <w:pPr>
              <w:keepNext w:val="0"/>
              <w:keepLines w:val="0"/>
              <w:widowControl/>
              <w:suppressLineNumbers w:val="0"/>
              <w:jc w:val="center"/>
              <w:textAlignment w:val="center"/>
              <w:rPr>
                <w:rFonts w:hint="eastAsia" w:ascii="仿宋_GB2312" w:hAnsi="宋体" w:eastAsia="仿宋_GB2312"/>
                <w:kern w:val="0"/>
                <w:sz w:val="22"/>
                <w:szCs w:val="21"/>
                <w:lang w:val="en-US" w:eastAsia="zh-CN"/>
              </w:rPr>
            </w:pPr>
            <w:r>
              <w:rPr>
                <w:rFonts w:hint="eastAsia" w:ascii="宋体" w:hAnsi="宋体" w:eastAsia="宋体" w:cs="宋体"/>
                <w:i w:val="0"/>
                <w:color w:val="000000"/>
                <w:kern w:val="0"/>
                <w:sz w:val="21"/>
                <w:szCs w:val="21"/>
                <w:u w:val="none"/>
                <w:lang w:val="en-US" w:eastAsia="zh-CN" w:bidi="ar"/>
              </w:rPr>
              <w:t>农产品电子商务</w:t>
            </w:r>
          </w:p>
        </w:tc>
        <w:tc>
          <w:tcPr>
            <w:tcW w:w="532" w:type="dxa"/>
            <w:noWrap w:val="0"/>
            <w:vAlign w:val="center"/>
          </w:tcPr>
          <w:p>
            <w:pPr>
              <w:keepNext w:val="0"/>
              <w:keepLines w:val="0"/>
              <w:widowControl/>
              <w:suppressLineNumbers w:val="0"/>
              <w:jc w:val="center"/>
              <w:textAlignment w:val="center"/>
              <w:rPr>
                <w:rFonts w:ascii="仿宋_GB2312" w:hAnsi="宋体" w:eastAsia="仿宋_GB2312"/>
                <w:kern w:val="0"/>
                <w:sz w:val="24"/>
              </w:rPr>
            </w:pPr>
            <w:r>
              <w:rPr>
                <w:rFonts w:hint="eastAsia" w:ascii="宋体" w:hAnsi="宋体" w:eastAsia="宋体" w:cs="宋体"/>
                <w:i w:val="0"/>
                <w:color w:val="000000"/>
                <w:kern w:val="0"/>
                <w:sz w:val="21"/>
                <w:szCs w:val="21"/>
                <w:u w:val="none"/>
                <w:lang w:val="en-US" w:eastAsia="zh-CN" w:bidi="ar"/>
              </w:rPr>
              <w:t>4</w:t>
            </w:r>
          </w:p>
        </w:tc>
        <w:tc>
          <w:tcPr>
            <w:tcW w:w="645" w:type="dxa"/>
            <w:noWrap w:val="0"/>
            <w:vAlign w:val="top"/>
          </w:tcPr>
          <w:p>
            <w:pPr>
              <w:keepNext w:val="0"/>
              <w:keepLines w:val="0"/>
              <w:widowControl/>
              <w:suppressLineNumbers w:val="0"/>
              <w:jc w:val="center"/>
              <w:textAlignment w:val="top"/>
              <w:rPr>
                <w:rFonts w:ascii="仿宋_GB2312" w:hAnsi="宋体" w:eastAsia="仿宋_GB2312"/>
                <w:spacing w:val="-20"/>
                <w:kern w:val="0"/>
                <w:sz w:val="22"/>
                <w:szCs w:val="22"/>
              </w:rPr>
            </w:pPr>
            <w:r>
              <w:rPr>
                <w:rFonts w:hint="eastAsia" w:ascii="宋体" w:hAnsi="宋体" w:eastAsia="宋体" w:cs="宋体"/>
                <w:i w:val="0"/>
                <w:color w:val="000000"/>
                <w:kern w:val="0"/>
                <w:sz w:val="21"/>
                <w:szCs w:val="21"/>
                <w:u w:val="none"/>
                <w:lang w:val="en-US" w:eastAsia="zh-CN" w:bidi="ar"/>
              </w:rPr>
              <w:t>12</w:t>
            </w:r>
          </w:p>
        </w:tc>
        <w:tc>
          <w:tcPr>
            <w:tcW w:w="630" w:type="dxa"/>
            <w:noWrap w:val="0"/>
            <w:vAlign w:val="top"/>
          </w:tcPr>
          <w:p>
            <w:pPr>
              <w:keepNext w:val="0"/>
              <w:keepLines w:val="0"/>
              <w:widowControl/>
              <w:suppressLineNumbers w:val="0"/>
              <w:jc w:val="center"/>
              <w:textAlignment w:val="top"/>
              <w:rPr>
                <w:rFonts w:ascii="仿宋_GB2312" w:hAnsi="宋体" w:eastAsia="仿宋_GB2312"/>
                <w:spacing w:val="-20"/>
                <w:kern w:val="0"/>
                <w:sz w:val="22"/>
                <w:szCs w:val="22"/>
              </w:rPr>
            </w:pPr>
            <w:r>
              <w:rPr>
                <w:rFonts w:hint="eastAsia" w:ascii="宋体" w:hAnsi="宋体" w:eastAsia="宋体" w:cs="宋体"/>
                <w:i w:val="0"/>
                <w:color w:val="000000"/>
                <w:kern w:val="0"/>
                <w:sz w:val="21"/>
                <w:szCs w:val="21"/>
                <w:u w:val="none"/>
                <w:lang w:val="en-US" w:eastAsia="zh-CN" w:bidi="ar"/>
              </w:rPr>
              <w:t>24</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jc w:val="center"/>
              <w:rPr>
                <w:rFonts w:ascii="仿宋_GB2312" w:hAnsi="宋体" w:eastAsia="仿宋_GB2312"/>
                <w:kern w:val="0"/>
                <w:sz w:val="22"/>
                <w:szCs w:val="22"/>
              </w:rPr>
            </w:pPr>
          </w:p>
        </w:tc>
        <w:tc>
          <w:tcPr>
            <w:tcW w:w="690" w:type="dxa"/>
            <w:noWrap w:val="0"/>
            <w:vAlign w:val="center"/>
          </w:tcPr>
          <w:p>
            <w:pPr>
              <w:rPr>
                <w:rFonts w:ascii="仿宋_GB2312" w:hAnsi="宋体" w:eastAsia="仿宋_GB2312"/>
                <w:kern w:val="0"/>
                <w:sz w:val="22"/>
                <w:szCs w:val="22"/>
              </w:rPr>
            </w:pPr>
          </w:p>
        </w:tc>
        <w:tc>
          <w:tcPr>
            <w:tcW w:w="66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1"/>
                <w:szCs w:val="21"/>
                <w:u w:val="none"/>
                <w:lang w:val="en-US" w:eastAsia="zh-CN" w:bidi="ar"/>
              </w:rPr>
              <w:t>4</w:t>
            </w:r>
          </w:p>
        </w:tc>
        <w:tc>
          <w:tcPr>
            <w:tcW w:w="660" w:type="dxa"/>
            <w:noWrap w:val="0"/>
            <w:vAlign w:val="center"/>
          </w:tcPr>
          <w:p>
            <w:pPr>
              <w:rPr>
                <w:rFonts w:ascii="仿宋_GB2312" w:hAnsi="宋体" w:eastAsia="仿宋_GB2312"/>
                <w:kern w:val="0"/>
                <w:sz w:val="22"/>
                <w:szCs w:val="22"/>
              </w:rPr>
            </w:pPr>
          </w:p>
        </w:tc>
        <w:tc>
          <w:tcPr>
            <w:tcW w:w="405" w:type="dxa"/>
            <w:noWrap w:val="0"/>
            <w:vAlign w:val="center"/>
          </w:tcPr>
          <w:p>
            <w:pPr>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lang w:eastAsia="zh-CN"/>
              </w:rPr>
              <w:t>考查</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567" w:type="dxa"/>
            <w:vMerge w:val="continue"/>
            <w:noWrap w:val="0"/>
            <w:vAlign w:val="center"/>
          </w:tcPr>
          <w:p>
            <w:pPr>
              <w:widowControl/>
              <w:rPr>
                <w:rFonts w:ascii="仿宋_GB2312" w:hAnsi="宋体" w:eastAsia="仿宋_GB2312" w:cs="宋体"/>
                <w:b/>
                <w:color w:val="000000"/>
                <w:kern w:val="0"/>
                <w:sz w:val="24"/>
              </w:rPr>
            </w:pPr>
          </w:p>
        </w:tc>
        <w:tc>
          <w:tcPr>
            <w:tcW w:w="567" w:type="dxa"/>
            <w:noWrap w:val="0"/>
            <w:vAlign w:val="top"/>
          </w:tcPr>
          <w:p>
            <w:pPr>
              <w:keepNext w:val="0"/>
              <w:keepLines w:val="0"/>
              <w:widowControl/>
              <w:suppressLineNumbers w:val="0"/>
              <w:jc w:val="center"/>
              <w:textAlignment w:val="top"/>
              <w:rPr>
                <w:rFonts w:hint="eastAsia" w:ascii="仿宋_GB2312" w:hAnsi="宋体" w:eastAsia="仿宋_GB2312"/>
                <w:kern w:val="0"/>
                <w:sz w:val="22"/>
                <w:szCs w:val="21"/>
                <w:lang w:val="en-US" w:eastAsia="zh-CN"/>
              </w:rPr>
            </w:pPr>
            <w:r>
              <w:rPr>
                <w:rFonts w:hint="eastAsia" w:ascii="宋体" w:hAnsi="宋体" w:eastAsia="宋体" w:cs="宋体"/>
                <w:i w:val="0"/>
                <w:color w:val="000000"/>
                <w:kern w:val="0"/>
                <w:sz w:val="21"/>
                <w:szCs w:val="21"/>
                <w:u w:val="none"/>
                <w:lang w:val="en-US" w:eastAsia="zh-CN" w:bidi="ar"/>
              </w:rPr>
              <w:t>21327304</w:t>
            </w:r>
          </w:p>
        </w:tc>
        <w:tc>
          <w:tcPr>
            <w:tcW w:w="1299" w:type="dxa"/>
            <w:noWrap w:val="0"/>
            <w:vAlign w:val="center"/>
          </w:tcPr>
          <w:p>
            <w:pPr>
              <w:keepNext w:val="0"/>
              <w:keepLines w:val="0"/>
              <w:widowControl/>
              <w:suppressLineNumbers w:val="0"/>
              <w:jc w:val="center"/>
              <w:textAlignment w:val="center"/>
              <w:rPr>
                <w:rFonts w:hint="eastAsia" w:ascii="仿宋_GB2312" w:hAnsi="宋体" w:eastAsia="仿宋_GB2312"/>
                <w:kern w:val="0"/>
                <w:sz w:val="22"/>
                <w:szCs w:val="21"/>
                <w:lang w:val="en-US" w:eastAsia="zh-CN"/>
              </w:rPr>
            </w:pPr>
            <w:r>
              <w:rPr>
                <w:rFonts w:hint="eastAsia" w:ascii="宋体" w:hAnsi="宋体" w:eastAsia="宋体" w:cs="宋体"/>
                <w:i w:val="0"/>
                <w:color w:val="000000"/>
                <w:kern w:val="0"/>
                <w:sz w:val="21"/>
                <w:szCs w:val="21"/>
                <w:u w:val="none"/>
                <w:lang w:val="en-US" w:eastAsia="zh-CN" w:bidi="ar"/>
              </w:rPr>
              <w:t>生态养殖技术</w:t>
            </w:r>
          </w:p>
        </w:tc>
        <w:tc>
          <w:tcPr>
            <w:tcW w:w="532" w:type="dxa"/>
            <w:noWrap w:val="0"/>
            <w:vAlign w:val="center"/>
          </w:tcPr>
          <w:p>
            <w:pPr>
              <w:keepNext w:val="0"/>
              <w:keepLines w:val="0"/>
              <w:widowControl/>
              <w:suppressLineNumbers w:val="0"/>
              <w:jc w:val="center"/>
              <w:textAlignment w:val="center"/>
              <w:rPr>
                <w:rFonts w:ascii="仿宋_GB2312" w:hAnsi="宋体" w:eastAsia="仿宋_GB2312"/>
                <w:kern w:val="0"/>
                <w:sz w:val="24"/>
              </w:rPr>
            </w:pPr>
            <w:r>
              <w:rPr>
                <w:rFonts w:hint="eastAsia" w:ascii="宋体" w:hAnsi="宋体" w:eastAsia="宋体" w:cs="宋体"/>
                <w:i w:val="0"/>
                <w:color w:val="000000"/>
                <w:kern w:val="0"/>
                <w:sz w:val="21"/>
                <w:szCs w:val="21"/>
                <w:u w:val="none"/>
                <w:lang w:val="en-US" w:eastAsia="zh-CN" w:bidi="ar"/>
              </w:rPr>
              <w:t>2</w:t>
            </w:r>
          </w:p>
        </w:tc>
        <w:tc>
          <w:tcPr>
            <w:tcW w:w="645" w:type="dxa"/>
            <w:noWrap w:val="0"/>
            <w:vAlign w:val="top"/>
          </w:tcPr>
          <w:p>
            <w:pPr>
              <w:keepNext w:val="0"/>
              <w:keepLines w:val="0"/>
              <w:widowControl/>
              <w:suppressLineNumbers w:val="0"/>
              <w:jc w:val="center"/>
              <w:textAlignment w:val="top"/>
              <w:rPr>
                <w:rFonts w:ascii="仿宋_GB2312" w:hAnsi="宋体" w:eastAsia="仿宋_GB2312"/>
                <w:spacing w:val="-20"/>
                <w:kern w:val="0"/>
                <w:sz w:val="22"/>
                <w:szCs w:val="22"/>
              </w:rPr>
            </w:pPr>
            <w:r>
              <w:rPr>
                <w:rFonts w:hint="eastAsia" w:ascii="宋体" w:hAnsi="宋体" w:eastAsia="宋体" w:cs="宋体"/>
                <w:i w:val="0"/>
                <w:color w:val="000000"/>
                <w:kern w:val="0"/>
                <w:sz w:val="21"/>
                <w:szCs w:val="21"/>
                <w:u w:val="none"/>
                <w:lang w:val="en-US" w:eastAsia="zh-CN" w:bidi="ar"/>
              </w:rPr>
              <w:t>18</w:t>
            </w:r>
          </w:p>
        </w:tc>
        <w:tc>
          <w:tcPr>
            <w:tcW w:w="630" w:type="dxa"/>
            <w:noWrap w:val="0"/>
            <w:vAlign w:val="top"/>
          </w:tcPr>
          <w:p>
            <w:pPr>
              <w:keepNext w:val="0"/>
              <w:keepLines w:val="0"/>
              <w:widowControl/>
              <w:suppressLineNumbers w:val="0"/>
              <w:jc w:val="center"/>
              <w:textAlignment w:val="top"/>
              <w:rPr>
                <w:rFonts w:ascii="仿宋_GB2312" w:hAnsi="宋体" w:eastAsia="仿宋_GB2312"/>
                <w:spacing w:val="-20"/>
                <w:kern w:val="0"/>
                <w:sz w:val="22"/>
                <w:szCs w:val="22"/>
              </w:rPr>
            </w:pPr>
            <w:r>
              <w:rPr>
                <w:rFonts w:hint="eastAsia" w:ascii="宋体" w:hAnsi="宋体" w:eastAsia="宋体" w:cs="宋体"/>
                <w:i w:val="0"/>
                <w:color w:val="000000"/>
                <w:kern w:val="0"/>
                <w:sz w:val="21"/>
                <w:szCs w:val="21"/>
                <w:u w:val="none"/>
                <w:lang w:val="en-US" w:eastAsia="zh-CN" w:bidi="ar"/>
              </w:rPr>
              <w:t>18</w:t>
            </w:r>
          </w:p>
        </w:tc>
        <w:tc>
          <w:tcPr>
            <w:tcW w:w="765" w:type="dxa"/>
            <w:noWrap w:val="0"/>
            <w:vAlign w:val="center"/>
          </w:tcPr>
          <w:p>
            <w:pPr>
              <w:jc w:val="center"/>
              <w:rPr>
                <w:rFonts w:ascii="仿宋_GB2312" w:hAnsi="宋体" w:eastAsia="仿宋_GB2312"/>
                <w:kern w:val="0"/>
                <w:sz w:val="22"/>
                <w:szCs w:val="22"/>
              </w:rPr>
            </w:pPr>
          </w:p>
        </w:tc>
        <w:tc>
          <w:tcPr>
            <w:tcW w:w="720" w:type="dxa"/>
            <w:noWrap w:val="0"/>
            <w:vAlign w:val="center"/>
          </w:tcPr>
          <w:p>
            <w:pPr>
              <w:jc w:val="center"/>
              <w:rPr>
                <w:rFonts w:ascii="仿宋_GB2312" w:hAnsi="宋体" w:eastAsia="仿宋_GB2312"/>
                <w:kern w:val="0"/>
                <w:sz w:val="22"/>
                <w:szCs w:val="22"/>
              </w:rPr>
            </w:pPr>
          </w:p>
        </w:tc>
        <w:tc>
          <w:tcPr>
            <w:tcW w:w="690" w:type="dxa"/>
            <w:noWrap w:val="0"/>
            <w:vAlign w:val="center"/>
          </w:tcPr>
          <w:p>
            <w:pPr>
              <w:jc w:val="center"/>
              <w:rPr>
                <w:rFonts w:ascii="仿宋_GB2312" w:hAnsi="宋体" w:eastAsia="仿宋_GB2312"/>
                <w:kern w:val="0"/>
                <w:sz w:val="22"/>
                <w:szCs w:val="22"/>
              </w:rPr>
            </w:pPr>
          </w:p>
        </w:tc>
        <w:tc>
          <w:tcPr>
            <w:tcW w:w="660" w:type="dxa"/>
            <w:noWrap w:val="0"/>
            <w:vAlign w:val="center"/>
          </w:tcPr>
          <w:p>
            <w:pPr>
              <w:jc w:val="center"/>
              <w:rPr>
                <w:rFonts w:ascii="仿宋_GB2312" w:hAnsi="宋体" w:eastAsia="仿宋_GB2312"/>
                <w:kern w:val="0"/>
                <w:sz w:val="22"/>
                <w:szCs w:val="22"/>
              </w:rPr>
            </w:pPr>
          </w:p>
        </w:tc>
        <w:tc>
          <w:tcPr>
            <w:tcW w:w="660" w:type="dxa"/>
            <w:noWrap w:val="0"/>
            <w:vAlign w:val="center"/>
          </w:tcPr>
          <w:p>
            <w:pPr>
              <w:keepNext w:val="0"/>
              <w:keepLines w:val="0"/>
              <w:widowControl/>
              <w:suppressLineNumbers w:val="0"/>
              <w:jc w:val="center"/>
              <w:textAlignment w:val="center"/>
              <w:rPr>
                <w:rFonts w:ascii="仿宋_GB2312" w:hAnsi="宋体" w:eastAsia="仿宋_GB2312"/>
                <w:kern w:val="0"/>
                <w:sz w:val="22"/>
                <w:szCs w:val="22"/>
              </w:rPr>
            </w:pPr>
            <w:r>
              <w:rPr>
                <w:rFonts w:hint="eastAsia" w:ascii="宋体" w:hAnsi="宋体" w:eastAsia="宋体" w:cs="宋体"/>
                <w:i w:val="0"/>
                <w:color w:val="000000"/>
                <w:kern w:val="0"/>
                <w:sz w:val="21"/>
                <w:szCs w:val="21"/>
                <w:u w:val="none"/>
                <w:lang w:val="en-US" w:eastAsia="zh-CN" w:bidi="ar"/>
              </w:rPr>
              <w:t>2</w:t>
            </w:r>
          </w:p>
        </w:tc>
        <w:tc>
          <w:tcPr>
            <w:tcW w:w="405" w:type="dxa"/>
            <w:noWrap w:val="0"/>
            <w:vAlign w:val="center"/>
          </w:tcPr>
          <w:p>
            <w:pPr>
              <w:jc w:val="center"/>
              <w:rPr>
                <w:rFonts w:ascii="仿宋_GB2312" w:hAnsi="宋体" w:eastAsia="仿宋_GB2312"/>
                <w:color w:val="FF0000"/>
                <w:kern w:val="0"/>
                <w:sz w:val="24"/>
              </w:rPr>
            </w:pPr>
          </w:p>
        </w:tc>
        <w:tc>
          <w:tcPr>
            <w:tcW w:w="429" w:type="dxa"/>
            <w:noWrap w:val="0"/>
            <w:vAlign w:val="center"/>
          </w:tcPr>
          <w:p>
            <w:pPr>
              <w:widowControl/>
              <w:spacing w:line="240" w:lineRule="atLeast"/>
              <w:jc w:val="center"/>
              <w:rPr>
                <w:rFonts w:ascii="仿宋_GB2312" w:hAnsi="宋体" w:eastAsia="仿宋_GB2312"/>
                <w:color w:val="000000"/>
                <w:kern w:val="0"/>
                <w:sz w:val="24"/>
              </w:rPr>
            </w:pPr>
            <w:r>
              <w:rPr>
                <w:rFonts w:hint="eastAsia" w:ascii="仿宋_GB2312" w:hAnsi="宋体" w:eastAsia="仿宋_GB2312"/>
                <w:color w:val="000000"/>
                <w:kern w:val="0"/>
                <w:sz w:val="24"/>
                <w:lang w:eastAsia="zh-CN"/>
              </w:rPr>
              <w:t>考查</w:t>
            </w:r>
          </w:p>
        </w:tc>
        <w:tc>
          <w:tcPr>
            <w:tcW w:w="1019" w:type="dxa"/>
            <w:gridSpan w:val="2"/>
            <w:noWrap/>
            <w:vAlign w:val="center"/>
          </w:tcPr>
          <w:p>
            <w:pPr>
              <w:widowControl/>
              <w:spacing w:line="240" w:lineRule="atLeas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7" w:type="dxa"/>
            <w:noWrap w:val="0"/>
            <w:vAlign w:val="center"/>
          </w:tcPr>
          <w:p>
            <w:pPr>
              <w:widowControl/>
              <w:rPr>
                <w:rFonts w:ascii="仿宋_GB2312" w:hAnsi="宋体" w:eastAsia="仿宋_GB2312" w:cs="宋体"/>
                <w:b/>
                <w:color w:val="000000"/>
                <w:kern w:val="0"/>
                <w:sz w:val="24"/>
              </w:rPr>
            </w:pPr>
          </w:p>
        </w:tc>
        <w:tc>
          <w:tcPr>
            <w:tcW w:w="1866" w:type="dxa"/>
            <w:gridSpan w:val="2"/>
            <w:noWrap w:val="0"/>
            <w:vAlign w:val="center"/>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小计</w:t>
            </w:r>
          </w:p>
        </w:tc>
        <w:tc>
          <w:tcPr>
            <w:tcW w:w="532" w:type="dxa"/>
            <w:noWrap w:val="0"/>
            <w:vAlign w:val="center"/>
          </w:tcPr>
          <w:p>
            <w:pPr>
              <w:keepNext w:val="0"/>
              <w:keepLines w:val="0"/>
              <w:widowControl/>
              <w:suppressLineNumbers w:val="0"/>
              <w:jc w:val="center"/>
              <w:textAlignment w:val="center"/>
              <w:rPr>
                <w:rFonts w:hint="default"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36</w:t>
            </w:r>
          </w:p>
        </w:tc>
        <w:tc>
          <w:tcPr>
            <w:tcW w:w="645" w:type="dxa"/>
            <w:noWrap w:val="0"/>
            <w:vAlign w:val="center"/>
          </w:tcPr>
          <w:p>
            <w:pPr>
              <w:keepNext w:val="0"/>
              <w:keepLines w:val="0"/>
              <w:widowControl/>
              <w:suppressLineNumbers w:val="0"/>
              <w:jc w:val="center"/>
              <w:textAlignment w:val="center"/>
              <w:rPr>
                <w:rFonts w:ascii="仿宋_GB2312" w:hAnsi="宋体" w:eastAsia="仿宋_GB2312"/>
                <w:spacing w:val="-20"/>
                <w:kern w:val="0"/>
                <w:sz w:val="18"/>
                <w:szCs w:val="18"/>
              </w:rPr>
            </w:pPr>
            <w:r>
              <w:rPr>
                <w:rFonts w:hint="eastAsia" w:ascii="宋体" w:hAnsi="宋体" w:eastAsia="宋体" w:cs="宋体"/>
                <w:b/>
                <w:i w:val="0"/>
                <w:color w:val="000000"/>
                <w:kern w:val="0"/>
                <w:sz w:val="21"/>
                <w:szCs w:val="21"/>
                <w:u w:val="none"/>
                <w:lang w:val="en-US" w:eastAsia="zh-CN" w:bidi="ar"/>
              </w:rPr>
              <w:t>226</w:t>
            </w:r>
          </w:p>
        </w:tc>
        <w:tc>
          <w:tcPr>
            <w:tcW w:w="630" w:type="dxa"/>
            <w:noWrap w:val="0"/>
            <w:vAlign w:val="center"/>
          </w:tcPr>
          <w:p>
            <w:pPr>
              <w:keepNext w:val="0"/>
              <w:keepLines w:val="0"/>
              <w:widowControl/>
              <w:suppressLineNumbers w:val="0"/>
              <w:jc w:val="center"/>
              <w:textAlignment w:val="center"/>
              <w:rPr>
                <w:rFonts w:ascii="仿宋_GB2312" w:hAnsi="宋体" w:eastAsia="仿宋_GB2312"/>
                <w:spacing w:val="-20"/>
                <w:kern w:val="0"/>
                <w:sz w:val="18"/>
                <w:szCs w:val="18"/>
              </w:rPr>
            </w:pPr>
            <w:r>
              <w:rPr>
                <w:rFonts w:hint="eastAsia" w:ascii="宋体" w:hAnsi="宋体" w:eastAsia="宋体" w:cs="宋体"/>
                <w:b/>
                <w:i w:val="0"/>
                <w:color w:val="000000"/>
                <w:kern w:val="0"/>
                <w:sz w:val="21"/>
                <w:szCs w:val="21"/>
                <w:u w:val="none"/>
                <w:lang w:val="en-US" w:eastAsia="zh-CN" w:bidi="ar"/>
              </w:rPr>
              <w:t>350</w:t>
            </w:r>
          </w:p>
        </w:tc>
        <w:tc>
          <w:tcPr>
            <w:tcW w:w="765" w:type="dxa"/>
            <w:noWrap w:val="0"/>
            <w:vAlign w:val="center"/>
          </w:tcPr>
          <w:p>
            <w:pPr>
              <w:keepNext w:val="0"/>
              <w:keepLines w:val="0"/>
              <w:widowControl/>
              <w:suppressLineNumbers w:val="0"/>
              <w:jc w:val="center"/>
              <w:textAlignment w:val="center"/>
              <w:rPr>
                <w:rFonts w:ascii="仿宋_GB2312" w:hAnsi="宋体" w:eastAsia="仿宋_GB2312"/>
                <w:kern w:val="0"/>
                <w:sz w:val="18"/>
                <w:szCs w:val="18"/>
              </w:rPr>
            </w:pPr>
            <w:r>
              <w:rPr>
                <w:rFonts w:hint="eastAsia" w:ascii="宋体" w:hAnsi="宋体" w:eastAsia="宋体" w:cs="宋体"/>
                <w:b/>
                <w:i w:val="0"/>
                <w:color w:val="000000"/>
                <w:kern w:val="0"/>
                <w:sz w:val="21"/>
                <w:szCs w:val="21"/>
                <w:u w:val="none"/>
                <w:lang w:val="en-US" w:eastAsia="zh-CN" w:bidi="ar"/>
              </w:rPr>
              <w:t>0</w:t>
            </w:r>
          </w:p>
        </w:tc>
        <w:tc>
          <w:tcPr>
            <w:tcW w:w="720" w:type="dxa"/>
            <w:noWrap w:val="0"/>
            <w:vAlign w:val="center"/>
          </w:tcPr>
          <w:p>
            <w:pPr>
              <w:keepNext w:val="0"/>
              <w:keepLines w:val="0"/>
              <w:widowControl/>
              <w:suppressLineNumbers w:val="0"/>
              <w:jc w:val="center"/>
              <w:textAlignment w:val="center"/>
              <w:rPr>
                <w:rFonts w:ascii="仿宋_GB2312" w:hAnsi="宋体" w:eastAsia="仿宋_GB2312"/>
                <w:kern w:val="0"/>
                <w:sz w:val="18"/>
                <w:szCs w:val="18"/>
              </w:rPr>
            </w:pPr>
            <w:r>
              <w:rPr>
                <w:rFonts w:hint="eastAsia" w:ascii="宋体" w:hAnsi="宋体" w:eastAsia="宋体" w:cs="宋体"/>
                <w:b/>
                <w:i w:val="0"/>
                <w:color w:val="000000"/>
                <w:kern w:val="0"/>
                <w:sz w:val="21"/>
                <w:szCs w:val="21"/>
                <w:u w:val="none"/>
                <w:lang w:val="en-US" w:eastAsia="zh-CN" w:bidi="ar"/>
              </w:rPr>
              <w:t>0</w:t>
            </w:r>
          </w:p>
        </w:tc>
        <w:tc>
          <w:tcPr>
            <w:tcW w:w="690" w:type="dxa"/>
            <w:noWrap w:val="0"/>
            <w:vAlign w:val="center"/>
          </w:tcPr>
          <w:p>
            <w:pPr>
              <w:keepNext w:val="0"/>
              <w:keepLines w:val="0"/>
              <w:widowControl/>
              <w:suppressLineNumbers w:val="0"/>
              <w:jc w:val="center"/>
              <w:textAlignment w:val="center"/>
              <w:rPr>
                <w:rFonts w:ascii="仿宋_GB2312" w:hAnsi="宋体" w:eastAsia="仿宋_GB2312"/>
                <w:kern w:val="0"/>
                <w:sz w:val="18"/>
                <w:szCs w:val="18"/>
              </w:rPr>
            </w:pPr>
            <w:r>
              <w:rPr>
                <w:rFonts w:hint="eastAsia" w:ascii="宋体" w:hAnsi="宋体" w:eastAsia="宋体" w:cs="宋体"/>
                <w:b/>
                <w:i w:val="0"/>
                <w:color w:val="000000"/>
                <w:kern w:val="0"/>
                <w:sz w:val="21"/>
                <w:szCs w:val="21"/>
                <w:u w:val="none"/>
                <w:lang w:val="en-US" w:eastAsia="zh-CN" w:bidi="ar"/>
              </w:rPr>
              <w:t>0</w:t>
            </w:r>
          </w:p>
        </w:tc>
        <w:tc>
          <w:tcPr>
            <w:tcW w:w="660" w:type="dxa"/>
            <w:noWrap w:val="0"/>
            <w:vAlign w:val="center"/>
          </w:tcPr>
          <w:p>
            <w:pPr>
              <w:keepNext w:val="0"/>
              <w:keepLines w:val="0"/>
              <w:widowControl/>
              <w:suppressLineNumbers w:val="0"/>
              <w:jc w:val="center"/>
              <w:textAlignment w:val="center"/>
              <w:rPr>
                <w:rFonts w:ascii="仿宋_GB2312" w:hAnsi="宋体" w:eastAsia="仿宋_GB2312"/>
                <w:kern w:val="0"/>
                <w:sz w:val="18"/>
                <w:szCs w:val="18"/>
              </w:rPr>
            </w:pPr>
            <w:r>
              <w:rPr>
                <w:rFonts w:hint="eastAsia" w:ascii="宋体" w:hAnsi="宋体" w:eastAsia="宋体" w:cs="宋体"/>
                <w:b/>
                <w:i w:val="0"/>
                <w:color w:val="000000"/>
                <w:kern w:val="0"/>
                <w:sz w:val="21"/>
                <w:szCs w:val="21"/>
                <w:u w:val="none"/>
                <w:lang w:val="en-US" w:eastAsia="zh-CN" w:bidi="ar"/>
              </w:rPr>
              <w:t>12</w:t>
            </w:r>
          </w:p>
        </w:tc>
        <w:tc>
          <w:tcPr>
            <w:tcW w:w="660" w:type="dxa"/>
            <w:noWrap w:val="0"/>
            <w:vAlign w:val="center"/>
          </w:tcPr>
          <w:p>
            <w:pPr>
              <w:keepNext w:val="0"/>
              <w:keepLines w:val="0"/>
              <w:widowControl/>
              <w:suppressLineNumbers w:val="0"/>
              <w:jc w:val="center"/>
              <w:textAlignment w:val="center"/>
              <w:rPr>
                <w:rFonts w:ascii="仿宋_GB2312" w:hAnsi="宋体" w:eastAsia="仿宋_GB2312"/>
                <w:kern w:val="0"/>
                <w:sz w:val="18"/>
                <w:szCs w:val="18"/>
              </w:rPr>
            </w:pPr>
            <w:r>
              <w:rPr>
                <w:rFonts w:hint="eastAsia" w:ascii="宋体" w:hAnsi="宋体" w:eastAsia="宋体" w:cs="宋体"/>
                <w:b/>
                <w:i w:val="0"/>
                <w:color w:val="000000"/>
                <w:kern w:val="0"/>
                <w:sz w:val="21"/>
                <w:szCs w:val="21"/>
                <w:u w:val="none"/>
                <w:lang w:val="en-US" w:eastAsia="zh-CN" w:bidi="ar"/>
              </w:rPr>
              <w:t>4</w:t>
            </w:r>
          </w:p>
        </w:tc>
        <w:tc>
          <w:tcPr>
            <w:tcW w:w="405" w:type="dxa"/>
            <w:noWrap w:val="0"/>
            <w:vAlign w:val="center"/>
          </w:tcPr>
          <w:p>
            <w:pPr>
              <w:keepNext w:val="0"/>
              <w:keepLines w:val="0"/>
              <w:widowControl/>
              <w:suppressLineNumbers w:val="0"/>
              <w:jc w:val="center"/>
              <w:textAlignment w:val="center"/>
              <w:rPr>
                <w:rFonts w:ascii="仿宋_GB2312" w:hAnsi="宋体" w:eastAsia="仿宋_GB2312"/>
                <w:color w:val="FF0000"/>
                <w:kern w:val="0"/>
                <w:sz w:val="18"/>
                <w:szCs w:val="18"/>
              </w:rPr>
            </w:pPr>
            <w:r>
              <w:rPr>
                <w:rFonts w:hint="eastAsia" w:ascii="宋体" w:hAnsi="宋体" w:eastAsia="宋体" w:cs="宋体"/>
                <w:b/>
                <w:i w:val="0"/>
                <w:color w:val="000000"/>
                <w:kern w:val="0"/>
                <w:sz w:val="21"/>
                <w:szCs w:val="21"/>
                <w:u w:val="none"/>
                <w:lang w:val="en-US" w:eastAsia="zh-CN" w:bidi="ar"/>
              </w:rPr>
              <w:t>0</w:t>
            </w:r>
          </w:p>
        </w:tc>
        <w:tc>
          <w:tcPr>
            <w:tcW w:w="429" w:type="dxa"/>
            <w:noWrap w:val="0"/>
            <w:vAlign w:val="center"/>
          </w:tcPr>
          <w:p>
            <w:pPr>
              <w:widowControl/>
              <w:spacing w:line="240" w:lineRule="atLeast"/>
              <w:jc w:val="center"/>
              <w:rPr>
                <w:rFonts w:ascii="仿宋_GB2312" w:hAnsi="宋体" w:eastAsia="仿宋_GB2312"/>
                <w:color w:val="000000"/>
                <w:kern w:val="0"/>
                <w:sz w:val="18"/>
                <w:szCs w:val="18"/>
              </w:rPr>
            </w:pPr>
          </w:p>
        </w:tc>
        <w:tc>
          <w:tcPr>
            <w:tcW w:w="1019" w:type="dxa"/>
            <w:gridSpan w:val="2"/>
            <w:noWrap/>
            <w:vAlign w:val="center"/>
          </w:tcPr>
          <w:p>
            <w:pPr>
              <w:widowControl/>
              <w:spacing w:line="240" w:lineRule="atLeast"/>
              <w:jc w:val="center"/>
              <w:rPr>
                <w:rFonts w:ascii="仿宋_GB2312" w:hAnsi="宋体"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433" w:type="dxa"/>
            <w:gridSpan w:val="3"/>
            <w:noWrap w:val="0"/>
            <w:vAlign w:val="center"/>
          </w:tcPr>
          <w:p>
            <w:pPr>
              <w:widowControl/>
              <w:spacing w:line="240" w:lineRule="atLeast"/>
              <w:jc w:val="center"/>
              <w:rPr>
                <w:rFonts w:hint="eastAsia" w:ascii="仿宋_GB2312" w:hAnsi="宋体" w:eastAsia="仿宋_GB2312"/>
                <w:kern w:val="0"/>
                <w:sz w:val="22"/>
                <w:szCs w:val="21"/>
                <w:lang w:val="en-US" w:eastAsia="zh-CN"/>
              </w:rPr>
            </w:pPr>
            <w:r>
              <w:rPr>
                <w:rFonts w:hint="eastAsia" w:ascii="仿宋_GB2312" w:hAnsi="宋体" w:eastAsia="仿宋_GB2312"/>
                <w:kern w:val="0"/>
                <w:sz w:val="22"/>
                <w:szCs w:val="21"/>
                <w:lang w:val="en-US" w:eastAsia="zh-CN"/>
              </w:rPr>
              <w:t>周学时</w:t>
            </w:r>
          </w:p>
        </w:tc>
        <w:tc>
          <w:tcPr>
            <w:tcW w:w="532" w:type="dxa"/>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143</w:t>
            </w:r>
          </w:p>
        </w:tc>
        <w:tc>
          <w:tcPr>
            <w:tcW w:w="645" w:type="dxa"/>
            <w:noWrap w:val="0"/>
            <w:vAlign w:val="center"/>
          </w:tcPr>
          <w:p>
            <w:pPr>
              <w:keepNext w:val="0"/>
              <w:keepLines w:val="0"/>
              <w:widowControl/>
              <w:suppressLineNumbers w:val="0"/>
              <w:jc w:val="center"/>
              <w:textAlignment w:val="center"/>
              <w:rPr>
                <w:rFonts w:hint="default" w:ascii="仿宋_GB2312" w:hAnsi="宋体" w:eastAsia="仿宋_GB2312"/>
                <w:spacing w:val="-20"/>
                <w:kern w:val="0"/>
                <w:sz w:val="11"/>
                <w:szCs w:val="11"/>
                <w:lang w:val="en-US"/>
              </w:rPr>
            </w:pPr>
            <w:r>
              <w:rPr>
                <w:rFonts w:hint="eastAsia" w:ascii="宋体" w:hAnsi="宋体" w:eastAsia="宋体" w:cs="宋体"/>
                <w:b/>
                <w:i w:val="0"/>
                <w:color w:val="000000"/>
                <w:kern w:val="0"/>
                <w:sz w:val="18"/>
                <w:szCs w:val="18"/>
                <w:u w:val="none"/>
                <w:lang w:val="en-US" w:eastAsia="zh-CN" w:bidi="ar"/>
              </w:rPr>
              <w:t>896</w:t>
            </w:r>
          </w:p>
        </w:tc>
        <w:tc>
          <w:tcPr>
            <w:tcW w:w="630" w:type="dxa"/>
            <w:noWrap w:val="0"/>
            <w:vAlign w:val="center"/>
          </w:tcPr>
          <w:p>
            <w:pPr>
              <w:keepNext w:val="0"/>
              <w:keepLines w:val="0"/>
              <w:widowControl/>
              <w:suppressLineNumbers w:val="0"/>
              <w:jc w:val="center"/>
              <w:textAlignment w:val="center"/>
              <w:rPr>
                <w:rFonts w:hint="default" w:ascii="仿宋_GB2312" w:hAnsi="宋体" w:eastAsia="仿宋_GB2312"/>
                <w:spacing w:val="-20"/>
                <w:kern w:val="0"/>
                <w:sz w:val="11"/>
                <w:szCs w:val="11"/>
                <w:lang w:val="en-US"/>
              </w:rPr>
            </w:pPr>
            <w:r>
              <w:rPr>
                <w:rFonts w:hint="eastAsia" w:ascii="宋体" w:hAnsi="宋体" w:eastAsia="宋体" w:cs="宋体"/>
                <w:b/>
                <w:i w:val="0"/>
                <w:color w:val="000000"/>
                <w:kern w:val="0"/>
                <w:sz w:val="18"/>
                <w:szCs w:val="18"/>
                <w:u w:val="none"/>
                <w:lang w:val="en-US" w:eastAsia="zh-CN" w:bidi="ar"/>
              </w:rPr>
              <w:t>2118</w:t>
            </w:r>
          </w:p>
        </w:tc>
        <w:tc>
          <w:tcPr>
            <w:tcW w:w="765" w:type="dxa"/>
            <w:noWrap w:val="0"/>
            <w:vAlign w:val="center"/>
          </w:tcPr>
          <w:p>
            <w:pPr>
              <w:keepNext w:val="0"/>
              <w:keepLines w:val="0"/>
              <w:widowControl/>
              <w:suppressLineNumbers w:val="0"/>
              <w:jc w:val="center"/>
              <w:textAlignment w:val="center"/>
              <w:rPr>
                <w:rFonts w:ascii="仿宋_GB2312" w:hAnsi="宋体" w:eastAsia="仿宋_GB2312"/>
                <w:kern w:val="0"/>
                <w:sz w:val="8"/>
                <w:szCs w:val="8"/>
              </w:rPr>
            </w:pPr>
            <w:r>
              <w:rPr>
                <w:rFonts w:hint="eastAsia" w:ascii="宋体" w:hAnsi="宋体" w:eastAsia="宋体" w:cs="宋体"/>
                <w:b/>
                <w:i w:val="0"/>
                <w:color w:val="000000"/>
                <w:kern w:val="0"/>
                <w:sz w:val="21"/>
                <w:szCs w:val="21"/>
                <w:u w:val="none"/>
                <w:lang w:val="en-US" w:eastAsia="zh-CN" w:bidi="ar"/>
              </w:rPr>
              <w:t>21</w:t>
            </w:r>
          </w:p>
        </w:tc>
        <w:tc>
          <w:tcPr>
            <w:tcW w:w="720" w:type="dxa"/>
            <w:noWrap w:val="0"/>
            <w:vAlign w:val="center"/>
          </w:tcPr>
          <w:p>
            <w:pPr>
              <w:keepNext w:val="0"/>
              <w:keepLines w:val="0"/>
              <w:widowControl/>
              <w:suppressLineNumbers w:val="0"/>
              <w:jc w:val="center"/>
              <w:textAlignment w:val="center"/>
              <w:rPr>
                <w:rFonts w:ascii="仿宋_GB2312" w:hAnsi="宋体" w:eastAsia="仿宋_GB2312"/>
                <w:kern w:val="0"/>
                <w:sz w:val="8"/>
                <w:szCs w:val="8"/>
              </w:rPr>
            </w:pPr>
            <w:r>
              <w:rPr>
                <w:rFonts w:hint="eastAsia" w:ascii="宋体" w:hAnsi="宋体" w:eastAsia="宋体" w:cs="宋体"/>
                <w:b/>
                <w:i w:val="0"/>
                <w:color w:val="000000"/>
                <w:kern w:val="0"/>
                <w:sz w:val="21"/>
                <w:szCs w:val="21"/>
                <w:u w:val="none"/>
                <w:lang w:val="en-US" w:eastAsia="zh-CN" w:bidi="ar"/>
              </w:rPr>
              <w:t>24</w:t>
            </w:r>
          </w:p>
        </w:tc>
        <w:tc>
          <w:tcPr>
            <w:tcW w:w="690" w:type="dxa"/>
            <w:noWrap w:val="0"/>
            <w:vAlign w:val="center"/>
          </w:tcPr>
          <w:p>
            <w:pPr>
              <w:keepNext w:val="0"/>
              <w:keepLines w:val="0"/>
              <w:widowControl/>
              <w:suppressLineNumbers w:val="0"/>
              <w:jc w:val="center"/>
              <w:textAlignment w:val="center"/>
              <w:rPr>
                <w:rFonts w:ascii="仿宋_GB2312" w:hAnsi="宋体" w:eastAsia="仿宋_GB2312"/>
                <w:kern w:val="0"/>
                <w:sz w:val="8"/>
                <w:szCs w:val="8"/>
              </w:rPr>
            </w:pPr>
            <w:r>
              <w:rPr>
                <w:rFonts w:hint="eastAsia" w:ascii="宋体" w:hAnsi="宋体" w:eastAsia="宋体" w:cs="宋体"/>
                <w:b/>
                <w:i w:val="0"/>
                <w:color w:val="000000"/>
                <w:kern w:val="0"/>
                <w:sz w:val="21"/>
                <w:szCs w:val="21"/>
                <w:u w:val="none"/>
                <w:lang w:val="en-US" w:eastAsia="zh-CN" w:bidi="ar"/>
              </w:rPr>
              <w:t>24</w:t>
            </w:r>
          </w:p>
        </w:tc>
        <w:tc>
          <w:tcPr>
            <w:tcW w:w="660" w:type="dxa"/>
            <w:noWrap w:val="0"/>
            <w:vAlign w:val="center"/>
          </w:tcPr>
          <w:p>
            <w:pPr>
              <w:keepNext w:val="0"/>
              <w:keepLines w:val="0"/>
              <w:widowControl/>
              <w:suppressLineNumbers w:val="0"/>
              <w:jc w:val="center"/>
              <w:textAlignment w:val="center"/>
              <w:rPr>
                <w:rFonts w:ascii="仿宋_GB2312" w:hAnsi="宋体" w:eastAsia="仿宋_GB2312"/>
                <w:kern w:val="0"/>
                <w:sz w:val="8"/>
                <w:szCs w:val="8"/>
              </w:rPr>
            </w:pPr>
            <w:r>
              <w:rPr>
                <w:rFonts w:hint="eastAsia" w:ascii="宋体" w:hAnsi="宋体" w:eastAsia="宋体" w:cs="宋体"/>
                <w:b/>
                <w:i w:val="0"/>
                <w:color w:val="000000"/>
                <w:kern w:val="0"/>
                <w:sz w:val="21"/>
                <w:szCs w:val="21"/>
                <w:u w:val="none"/>
                <w:lang w:val="en-US" w:eastAsia="zh-CN" w:bidi="ar"/>
              </w:rPr>
              <w:t>18</w:t>
            </w:r>
          </w:p>
        </w:tc>
        <w:tc>
          <w:tcPr>
            <w:tcW w:w="660" w:type="dxa"/>
            <w:noWrap w:val="0"/>
            <w:vAlign w:val="center"/>
          </w:tcPr>
          <w:p>
            <w:pPr>
              <w:keepNext w:val="0"/>
              <w:keepLines w:val="0"/>
              <w:widowControl/>
              <w:suppressLineNumbers w:val="0"/>
              <w:jc w:val="center"/>
              <w:textAlignment w:val="center"/>
              <w:rPr>
                <w:rFonts w:ascii="仿宋_GB2312" w:hAnsi="宋体" w:eastAsia="仿宋_GB2312"/>
                <w:kern w:val="0"/>
                <w:sz w:val="8"/>
                <w:szCs w:val="8"/>
              </w:rPr>
            </w:pPr>
            <w:r>
              <w:rPr>
                <w:rFonts w:hint="eastAsia" w:ascii="宋体" w:hAnsi="宋体" w:eastAsia="宋体" w:cs="宋体"/>
                <w:b/>
                <w:i w:val="0"/>
                <w:color w:val="000000"/>
                <w:kern w:val="0"/>
                <w:sz w:val="21"/>
                <w:szCs w:val="21"/>
                <w:u w:val="none"/>
                <w:lang w:val="en-US" w:eastAsia="zh-CN" w:bidi="ar"/>
              </w:rPr>
              <w:t>4</w:t>
            </w:r>
          </w:p>
        </w:tc>
        <w:tc>
          <w:tcPr>
            <w:tcW w:w="405" w:type="dxa"/>
            <w:noWrap w:val="0"/>
            <w:vAlign w:val="center"/>
          </w:tcPr>
          <w:p>
            <w:pPr>
              <w:keepNext w:val="0"/>
              <w:keepLines w:val="0"/>
              <w:widowControl/>
              <w:suppressLineNumbers w:val="0"/>
              <w:jc w:val="center"/>
              <w:textAlignment w:val="center"/>
              <w:rPr>
                <w:rFonts w:ascii="仿宋_GB2312" w:hAnsi="宋体" w:eastAsia="仿宋_GB2312"/>
                <w:color w:val="FF0000"/>
                <w:kern w:val="0"/>
                <w:sz w:val="4"/>
                <w:szCs w:val="4"/>
              </w:rPr>
            </w:pPr>
            <w:r>
              <w:rPr>
                <w:rFonts w:hint="eastAsia" w:ascii="宋体" w:hAnsi="宋体" w:eastAsia="宋体" w:cs="宋体"/>
                <w:b/>
                <w:i w:val="0"/>
                <w:color w:val="000000"/>
                <w:kern w:val="0"/>
                <w:sz w:val="18"/>
                <w:szCs w:val="18"/>
                <w:u w:val="none"/>
                <w:lang w:val="en-US" w:eastAsia="zh-CN" w:bidi="ar"/>
              </w:rPr>
              <w:t>24</w:t>
            </w:r>
          </w:p>
        </w:tc>
        <w:tc>
          <w:tcPr>
            <w:tcW w:w="429" w:type="dxa"/>
            <w:noWrap w:val="0"/>
            <w:vAlign w:val="center"/>
          </w:tcPr>
          <w:p>
            <w:pPr>
              <w:widowControl/>
              <w:spacing w:line="240" w:lineRule="atLeast"/>
              <w:jc w:val="center"/>
              <w:rPr>
                <w:rFonts w:ascii="仿宋_GB2312" w:hAnsi="宋体" w:eastAsia="仿宋_GB2312"/>
                <w:color w:val="000000"/>
                <w:kern w:val="0"/>
                <w:sz w:val="18"/>
                <w:szCs w:val="18"/>
              </w:rPr>
            </w:pPr>
          </w:p>
        </w:tc>
        <w:tc>
          <w:tcPr>
            <w:tcW w:w="1019" w:type="dxa"/>
            <w:gridSpan w:val="2"/>
            <w:noWrap/>
            <w:vAlign w:val="center"/>
          </w:tcPr>
          <w:p>
            <w:pPr>
              <w:widowControl/>
              <w:spacing w:line="240" w:lineRule="atLeast"/>
              <w:jc w:val="center"/>
              <w:rPr>
                <w:rFonts w:ascii="仿宋_GB2312" w:hAnsi="宋体" w:eastAsia="仿宋_GB2312"/>
                <w:color w:val="000000"/>
                <w:kern w:val="0"/>
                <w:sz w:val="18"/>
                <w:szCs w:val="18"/>
              </w:rPr>
            </w:pPr>
          </w:p>
        </w:tc>
      </w:tr>
    </w:tbl>
    <w:p>
      <w:pPr>
        <w:pageBreakBefore w:val="0"/>
        <w:widowControl w:val="0"/>
        <w:kinsoku/>
        <w:wordWrap/>
        <w:overflowPunct/>
        <w:topLinePunct w:val="0"/>
        <w:autoSpaceDE/>
        <w:autoSpaceDN/>
        <w:bidi w:val="0"/>
        <w:adjustRightInd/>
        <w:snapToGrid/>
        <w:spacing w:after="157" w:afterLines="50" w:line="460" w:lineRule="exact"/>
        <w:textAlignment w:val="auto"/>
        <w:rPr>
          <w:rFonts w:ascii="宋体" w:hAnsi="宋体" w:cs="宋体+FPEF"/>
          <w:bCs/>
          <w:color w:val="000000"/>
          <w:kern w:val="0"/>
          <w:sz w:val="28"/>
          <w:szCs w:val="28"/>
        </w:rPr>
      </w:pPr>
      <w:r>
        <w:rPr>
          <w:rFonts w:hint="eastAsia" w:ascii="宋体" w:hAnsi="宋体" w:cs="宋体+FPEF"/>
          <w:bCs/>
          <w:color w:val="000000"/>
          <w:kern w:val="0"/>
          <w:sz w:val="28"/>
          <w:szCs w:val="28"/>
        </w:rPr>
        <w:t>备注：整周实训课时一般按26节计</w:t>
      </w:r>
    </w:p>
    <w:p>
      <w:pPr>
        <w:pStyle w:val="2"/>
        <w:pageBreakBefore w:val="0"/>
        <w:widowControl w:val="0"/>
        <w:numPr>
          <w:ilvl w:val="0"/>
          <w:numId w:val="4"/>
        </w:numPr>
        <w:kinsoku/>
        <w:wordWrap/>
        <w:overflowPunct/>
        <w:topLinePunct w:val="0"/>
        <w:autoSpaceDE/>
        <w:autoSpaceDN/>
        <w:bidi w:val="0"/>
        <w:adjustRightInd/>
        <w:snapToGrid/>
        <w:spacing w:before="120" w:after="157" w:afterLines="50" w:line="460" w:lineRule="exact"/>
        <w:textAlignment w:val="auto"/>
        <w:rPr>
          <w:sz w:val="32"/>
          <w:szCs w:val="32"/>
        </w:rPr>
      </w:pPr>
      <w:r>
        <w:rPr>
          <w:rFonts w:hint="eastAsia"/>
          <w:sz w:val="32"/>
          <w:szCs w:val="32"/>
        </w:rPr>
        <w:t>【说明】</w:t>
      </w:r>
    </w:p>
    <w:p>
      <w:pPr>
        <w:pageBreakBefore w:val="0"/>
        <w:widowControl w:val="0"/>
        <w:numPr>
          <w:ilvl w:val="0"/>
          <w:numId w:val="5"/>
        </w:numPr>
        <w:kinsoku/>
        <w:wordWrap/>
        <w:overflowPunct/>
        <w:topLinePunct w:val="0"/>
        <w:autoSpaceDE/>
        <w:autoSpaceDN/>
        <w:bidi w:val="0"/>
        <w:adjustRightInd/>
        <w:snapToGrid/>
        <w:spacing w:after="157" w:afterLines="50" w:line="460" w:lineRule="exact"/>
        <w:textAlignment w:val="auto"/>
        <w:rPr>
          <w:rFonts w:hint="eastAsia" w:ascii="宋体" w:hAnsi="宋体" w:cs="宋体"/>
          <w:bCs/>
          <w:color w:val="000000"/>
          <w:kern w:val="0"/>
          <w:sz w:val="28"/>
          <w:szCs w:val="28"/>
        </w:rPr>
      </w:pPr>
      <w:r>
        <w:rPr>
          <w:rFonts w:hint="eastAsia" w:ascii="宋体" w:hAnsi="宋体" w:cs="宋体"/>
          <w:bCs/>
          <w:color w:val="000000"/>
          <w:kern w:val="0"/>
          <w:sz w:val="28"/>
          <w:szCs w:val="28"/>
        </w:rPr>
        <w:t>师资队伍基本要求</w:t>
      </w:r>
    </w:p>
    <w:p>
      <w:pPr>
        <w:pageBreakBefore w:val="0"/>
        <w:widowControl w:val="0"/>
        <w:kinsoku/>
        <w:wordWrap/>
        <w:overflowPunct/>
        <w:topLinePunct w:val="0"/>
        <w:autoSpaceDE/>
        <w:autoSpaceDN/>
        <w:bidi w:val="0"/>
        <w:adjustRightInd/>
        <w:snapToGrid/>
        <w:spacing w:after="157" w:afterLines="50" w:line="460" w:lineRule="exact"/>
        <w:ind w:firstLine="560" w:firstLineChars="200"/>
        <w:textAlignment w:val="auto"/>
        <w:rPr>
          <w:rFonts w:hint="eastAsia" w:asciiTheme="minorEastAsia" w:hAnsiTheme="minorEastAsia" w:eastAsiaTheme="minorEastAsia" w:cstheme="minorEastAsia"/>
          <w:sz w:val="21"/>
          <w:szCs w:val="21"/>
        </w:rPr>
      </w:pPr>
      <w:r>
        <w:rPr>
          <w:rFonts w:hint="eastAsia" w:ascii="宋体" w:hAnsi="宋体" w:cs="宋体"/>
          <w:bCs/>
          <w:color w:val="000000"/>
          <w:kern w:val="0"/>
          <w:sz w:val="28"/>
          <w:szCs w:val="28"/>
        </w:rPr>
        <w:t>所有专任教师均要求大学本科以上学历、中级职称以上专任教师达到</w:t>
      </w:r>
      <w:r>
        <w:rPr>
          <w:rFonts w:ascii="宋体" w:hAnsi="宋体" w:cs="宋体"/>
          <w:bCs/>
          <w:color w:val="000000"/>
          <w:kern w:val="0"/>
          <w:sz w:val="28"/>
          <w:szCs w:val="28"/>
        </w:rPr>
        <w:t>80%</w:t>
      </w:r>
      <w:r>
        <w:rPr>
          <w:rFonts w:hint="eastAsia" w:ascii="宋体" w:hAnsi="宋体" w:cs="宋体"/>
          <w:bCs/>
          <w:color w:val="000000"/>
          <w:kern w:val="0"/>
          <w:sz w:val="28"/>
          <w:szCs w:val="28"/>
        </w:rPr>
        <w:t>以上</w:t>
      </w:r>
      <w:r>
        <w:rPr>
          <w:rFonts w:hint="eastAsia" w:ascii="宋体" w:hAnsi="宋体" w:cs="宋体"/>
          <w:bCs/>
          <w:color w:val="000000"/>
          <w:kern w:val="0"/>
          <w:sz w:val="28"/>
          <w:szCs w:val="28"/>
          <w:lang w:eastAsia="zh-CN"/>
        </w:rPr>
        <w:t>。园艺</w:t>
      </w:r>
      <w:r>
        <w:rPr>
          <w:rFonts w:hint="eastAsia" w:asciiTheme="minorEastAsia" w:hAnsiTheme="minorEastAsia" w:eastAsiaTheme="minorEastAsia" w:cstheme="minorEastAsia"/>
          <w:sz w:val="28"/>
          <w:szCs w:val="28"/>
        </w:rPr>
        <w:t>专任教师1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人，其中</w:t>
      </w:r>
      <w:r>
        <w:rPr>
          <w:rFonts w:hint="eastAsia" w:asciiTheme="minorEastAsia" w:hAnsiTheme="minorEastAsia" w:eastAsiaTheme="minorEastAsia" w:cstheme="minorEastAsia"/>
          <w:sz w:val="28"/>
          <w:szCs w:val="28"/>
          <w:lang w:eastAsia="zh-CN"/>
        </w:rPr>
        <w:t>副</w:t>
      </w:r>
      <w:r>
        <w:rPr>
          <w:rFonts w:hint="eastAsia" w:asciiTheme="minorEastAsia" w:hAnsiTheme="minorEastAsia" w:eastAsiaTheme="minorEastAsia" w:cstheme="minorEastAsia"/>
          <w:sz w:val="28"/>
          <w:szCs w:val="28"/>
        </w:rPr>
        <w:t>高级职称</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人，</w:t>
      </w:r>
      <w:r>
        <w:rPr>
          <w:rFonts w:hint="eastAsia" w:asciiTheme="minorEastAsia" w:hAnsiTheme="minorEastAsia" w:cstheme="minorEastAsia"/>
          <w:sz w:val="28"/>
          <w:szCs w:val="28"/>
          <w:lang w:eastAsia="zh-CN"/>
        </w:rPr>
        <w:t>中级职称</w:t>
      </w:r>
      <w:r>
        <w:rPr>
          <w:rFonts w:hint="eastAsia" w:asciiTheme="minorEastAsia" w:hAnsiTheme="minorEastAsia" w:cstheme="minorEastAsia"/>
          <w:sz w:val="28"/>
          <w:szCs w:val="28"/>
          <w:lang w:val="en-US" w:eastAsia="zh-CN"/>
        </w:rPr>
        <w:t>5人，</w:t>
      </w:r>
      <w:r>
        <w:rPr>
          <w:rFonts w:hint="eastAsia" w:asciiTheme="minorEastAsia" w:hAnsiTheme="minorEastAsia" w:eastAsiaTheme="minorEastAsia" w:cstheme="minorEastAsia"/>
          <w:sz w:val="28"/>
          <w:szCs w:val="28"/>
          <w:lang w:eastAsia="zh-CN"/>
        </w:rPr>
        <w:t>博士研究生</w:t>
      </w:r>
      <w:r>
        <w:rPr>
          <w:rFonts w:hint="eastAsia" w:asciiTheme="minorEastAsia" w:hAnsiTheme="minorEastAsia" w:eastAsiaTheme="minorEastAsia" w:cstheme="minorEastAsia"/>
          <w:sz w:val="28"/>
          <w:szCs w:val="28"/>
          <w:lang w:val="en-US" w:eastAsia="zh-CN"/>
        </w:rPr>
        <w:t>1人，</w:t>
      </w:r>
      <w:r>
        <w:rPr>
          <w:rFonts w:hint="eastAsia" w:asciiTheme="minorEastAsia" w:hAnsiTheme="minorEastAsia" w:eastAsiaTheme="minorEastAsia" w:cstheme="minorEastAsia"/>
          <w:sz w:val="28"/>
          <w:szCs w:val="28"/>
        </w:rPr>
        <w:t>硕士研究生</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人</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“双师型”教师</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人。</w:t>
      </w:r>
      <w:r>
        <w:rPr>
          <w:rFonts w:hint="eastAsia" w:asciiTheme="minorEastAsia" w:hAnsiTheme="minorEastAsia" w:cstheme="minorEastAsia"/>
          <w:sz w:val="28"/>
          <w:szCs w:val="28"/>
          <w:lang w:eastAsia="zh-CN"/>
        </w:rPr>
        <w:t>兼任</w:t>
      </w:r>
      <w:r>
        <w:rPr>
          <w:rFonts w:hint="eastAsia" w:asciiTheme="minorEastAsia" w:hAnsiTheme="minorEastAsia" w:eastAsiaTheme="minorEastAsia" w:cstheme="minorEastAsia"/>
          <w:sz w:val="28"/>
          <w:szCs w:val="28"/>
        </w:rPr>
        <w:t>教师3人，其中2名为大学教授，1名为博士研究生，这些教师具有较强的专业理论基础</w:t>
      </w:r>
      <w:r>
        <w:rPr>
          <w:rFonts w:hint="eastAsia" w:asciiTheme="minorEastAsia" w:hAnsiTheme="minorEastAsia" w:cstheme="minorEastAsia"/>
          <w:sz w:val="28"/>
          <w:szCs w:val="28"/>
          <w:lang w:eastAsia="zh-CN"/>
        </w:rPr>
        <w:t>。</w:t>
      </w:r>
      <w:r>
        <w:rPr>
          <w:rFonts w:hint="eastAsia" w:ascii="宋体" w:hAnsi="宋体" w:cs="宋体"/>
          <w:bCs/>
          <w:color w:val="000000"/>
          <w:kern w:val="0"/>
          <w:sz w:val="28"/>
          <w:szCs w:val="28"/>
        </w:rPr>
        <w:t>专任教师每两年到企业实践时间不少于两个月</w:t>
      </w:r>
      <w:r>
        <w:rPr>
          <w:rFonts w:hint="eastAsia" w:ascii="宋体" w:hAnsi="宋体" w:cs="宋体"/>
          <w:bCs/>
          <w:color w:val="000000"/>
          <w:kern w:val="0"/>
          <w:sz w:val="28"/>
          <w:szCs w:val="28"/>
          <w:lang w:eastAsia="zh-CN"/>
        </w:rPr>
        <w:t>，具备丰富实践经验。</w:t>
      </w:r>
    </w:p>
    <w:p>
      <w:pPr>
        <w:pageBreakBefore w:val="0"/>
        <w:widowControl w:val="0"/>
        <w:kinsoku/>
        <w:wordWrap/>
        <w:overflowPunct/>
        <w:topLinePunct w:val="0"/>
        <w:autoSpaceDE/>
        <w:autoSpaceDN/>
        <w:bidi w:val="0"/>
        <w:adjustRightInd/>
        <w:snapToGrid/>
        <w:spacing w:after="157" w:afterLines="50" w:line="460" w:lineRule="exact"/>
        <w:textAlignment w:val="auto"/>
        <w:rPr>
          <w:rFonts w:ascii="宋体" w:hAnsi="宋体" w:cs="宋体+FPEF"/>
          <w:bCs/>
          <w:color w:val="000000"/>
          <w:kern w:val="0"/>
          <w:sz w:val="28"/>
          <w:szCs w:val="28"/>
        </w:rPr>
      </w:pPr>
      <w:r>
        <w:rPr>
          <w:rFonts w:hint="eastAsia" w:ascii="宋体" w:hAnsi="宋体" w:cs="宋体+FPEF"/>
          <w:bCs/>
          <w:color w:val="000000"/>
          <w:kern w:val="0"/>
          <w:sz w:val="28"/>
          <w:szCs w:val="28"/>
        </w:rPr>
        <w:t>（二）实践教学基本要求</w:t>
      </w:r>
    </w:p>
    <w:p>
      <w:pPr>
        <w:pageBreakBefore w:val="0"/>
        <w:widowControl w:val="0"/>
        <w:kinsoku/>
        <w:wordWrap/>
        <w:overflowPunct/>
        <w:topLinePunct w:val="0"/>
        <w:autoSpaceDE/>
        <w:autoSpaceDN/>
        <w:bidi w:val="0"/>
        <w:adjustRightInd/>
        <w:snapToGrid/>
        <w:spacing w:after="157" w:afterLines="50" w:line="4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理论课时</w:t>
      </w:r>
      <w:r>
        <w:rPr>
          <w:rFonts w:hint="eastAsia" w:asciiTheme="minorEastAsia" w:hAnsiTheme="minorEastAsia" w:cstheme="minorEastAsia"/>
          <w:sz w:val="28"/>
          <w:szCs w:val="28"/>
          <w:lang w:val="en-US" w:eastAsia="zh-CN"/>
        </w:rPr>
        <w:t>896</w:t>
      </w:r>
      <w:r>
        <w:rPr>
          <w:rFonts w:hint="eastAsia" w:asciiTheme="minorEastAsia" w:hAnsiTheme="minorEastAsia" w:eastAsiaTheme="minorEastAsia" w:cstheme="minorEastAsia"/>
          <w:sz w:val="28"/>
          <w:szCs w:val="28"/>
          <w:lang w:val="en-US" w:eastAsia="zh-CN"/>
        </w:rPr>
        <w:t>节，实验课时</w:t>
      </w:r>
      <w:r>
        <w:rPr>
          <w:rFonts w:hint="eastAsia" w:asciiTheme="minorEastAsia" w:hAnsiTheme="minorEastAsia" w:cstheme="minorEastAsia"/>
          <w:sz w:val="28"/>
          <w:szCs w:val="28"/>
          <w:lang w:val="en-US" w:eastAsia="zh-CN"/>
        </w:rPr>
        <w:t>2118</w:t>
      </w:r>
      <w:r>
        <w:rPr>
          <w:rFonts w:hint="eastAsia" w:asciiTheme="minorEastAsia" w:hAnsiTheme="minorEastAsia" w:eastAsiaTheme="minorEastAsia" w:cstheme="minorEastAsia"/>
          <w:sz w:val="28"/>
          <w:szCs w:val="28"/>
          <w:lang w:val="en-US" w:eastAsia="zh-CN"/>
        </w:rPr>
        <w:t>节，实验项目共</w:t>
      </w:r>
      <w:r>
        <w:rPr>
          <w:rFonts w:hint="eastAsia" w:asciiTheme="minorEastAsia" w:hAnsiTheme="minorEastAsia" w:cstheme="minorEastAsia"/>
          <w:sz w:val="28"/>
          <w:szCs w:val="28"/>
          <w:lang w:val="en-US" w:eastAsia="zh-CN"/>
        </w:rPr>
        <w:t>18</w:t>
      </w:r>
      <w:r>
        <w:rPr>
          <w:rFonts w:hint="eastAsia" w:asciiTheme="minorEastAsia" w:hAnsiTheme="minorEastAsia" w:eastAsiaTheme="minorEastAsia" w:cstheme="minorEastAsia"/>
          <w:sz w:val="28"/>
          <w:szCs w:val="28"/>
          <w:lang w:val="en-US" w:eastAsia="zh-CN"/>
        </w:rPr>
        <w:t>个，实验开出率达100%。</w:t>
      </w:r>
    </w:p>
    <w:p>
      <w:pPr>
        <w:pageBreakBefore w:val="0"/>
        <w:widowControl w:val="0"/>
        <w:kinsoku/>
        <w:wordWrap/>
        <w:overflowPunct/>
        <w:topLinePunct w:val="0"/>
        <w:autoSpaceDE/>
        <w:autoSpaceDN/>
        <w:bidi w:val="0"/>
        <w:adjustRightInd/>
        <w:snapToGrid/>
        <w:spacing w:after="157" w:afterLines="50" w:line="46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按照专业每年招生1</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lang w:val="en-US" w:eastAsia="zh-CN"/>
        </w:rPr>
        <w:t>0人（共3个班）的规模标准，该专业完成职业能力训练需达到以下校内实训室（中心、基地）条件：</w:t>
      </w:r>
    </w:p>
    <w:tbl>
      <w:tblPr>
        <w:tblStyle w:val="10"/>
        <w:tblW w:w="9924" w:type="dxa"/>
        <w:jc w:val="center"/>
        <w:tblLayout w:type="fixed"/>
        <w:tblCellMar>
          <w:top w:w="0" w:type="dxa"/>
          <w:left w:w="108" w:type="dxa"/>
          <w:bottom w:w="0" w:type="dxa"/>
          <w:right w:w="108" w:type="dxa"/>
        </w:tblCellMar>
      </w:tblPr>
      <w:tblGrid>
        <w:gridCol w:w="710"/>
        <w:gridCol w:w="2336"/>
        <w:gridCol w:w="701"/>
        <w:gridCol w:w="1740"/>
        <w:gridCol w:w="848"/>
        <w:gridCol w:w="2707"/>
        <w:gridCol w:w="882"/>
      </w:tblGrid>
      <w:tr>
        <w:tblPrEx>
          <w:tblCellMar>
            <w:top w:w="0" w:type="dxa"/>
            <w:left w:w="108" w:type="dxa"/>
            <w:bottom w:w="0" w:type="dxa"/>
            <w:right w:w="108" w:type="dxa"/>
          </w:tblCellMar>
        </w:tblPrEx>
        <w:trPr>
          <w:trHeight w:val="390" w:hRule="atLeast"/>
          <w:jc w:val="center"/>
        </w:trPr>
        <w:tc>
          <w:tcPr>
            <w:tcW w:w="710" w:type="dxa"/>
            <w:vMerge w:val="restart"/>
            <w:tcBorders>
              <w:top w:val="single" w:color="auto" w:sz="4" w:space="0"/>
              <w:left w:val="single" w:color="auto" w:sz="4" w:space="0"/>
              <w:right w:val="single" w:color="auto" w:sz="4" w:space="0"/>
            </w:tcBorders>
            <w:vAlign w:val="center"/>
          </w:tcPr>
          <w:p>
            <w:pPr>
              <w:widowControl/>
              <w:jc w:val="center"/>
              <w:rPr>
                <w:rFonts w:ascii="宋体"/>
                <w:szCs w:val="21"/>
              </w:rPr>
            </w:pPr>
            <w:r>
              <w:rPr>
                <w:rFonts w:hint="eastAsia" w:ascii="宋体" w:hAnsi="宋体"/>
                <w:szCs w:val="21"/>
              </w:rPr>
              <w:t>序号</w:t>
            </w:r>
          </w:p>
        </w:tc>
        <w:tc>
          <w:tcPr>
            <w:tcW w:w="2336"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实训室名称</w:t>
            </w:r>
          </w:p>
        </w:tc>
        <w:tc>
          <w:tcPr>
            <w:tcW w:w="701" w:type="dxa"/>
            <w:vMerge w:val="restart"/>
            <w:tcBorders>
              <w:top w:val="single" w:color="auto" w:sz="4" w:space="0"/>
              <w:left w:val="nil"/>
              <w:right w:val="single" w:color="auto" w:sz="4" w:space="0"/>
            </w:tcBorders>
            <w:vAlign w:val="center"/>
          </w:tcPr>
          <w:p>
            <w:pPr>
              <w:widowControl/>
              <w:jc w:val="center"/>
              <w:rPr>
                <w:rFonts w:ascii="宋体"/>
                <w:szCs w:val="21"/>
              </w:rPr>
            </w:pPr>
            <w:r>
              <w:rPr>
                <w:rFonts w:hint="eastAsia" w:ascii="宋体" w:hAnsi="宋体"/>
                <w:szCs w:val="21"/>
              </w:rPr>
              <w:t>规模</w:t>
            </w:r>
          </w:p>
        </w:tc>
        <w:tc>
          <w:tcPr>
            <w:tcW w:w="1740" w:type="dxa"/>
            <w:vMerge w:val="restart"/>
            <w:tcBorders>
              <w:top w:val="single" w:color="auto" w:sz="4" w:space="0"/>
              <w:left w:val="single" w:color="auto" w:sz="4" w:space="0"/>
              <w:right w:val="single" w:color="auto" w:sz="4" w:space="0"/>
            </w:tcBorders>
            <w:vAlign w:val="center"/>
          </w:tcPr>
          <w:p>
            <w:pPr>
              <w:widowControl/>
              <w:jc w:val="center"/>
              <w:rPr>
                <w:rFonts w:ascii="宋体"/>
                <w:szCs w:val="21"/>
              </w:rPr>
            </w:pPr>
            <w:r>
              <w:rPr>
                <w:rFonts w:hint="eastAsia" w:ascii="宋体" w:hAnsi="宋体"/>
                <w:szCs w:val="21"/>
              </w:rPr>
              <w:t>承担实训项目</w:t>
            </w:r>
          </w:p>
        </w:tc>
        <w:tc>
          <w:tcPr>
            <w:tcW w:w="4437" w:type="dxa"/>
            <w:gridSpan w:val="3"/>
            <w:tcBorders>
              <w:top w:val="single" w:color="auto" w:sz="4" w:space="0"/>
              <w:left w:val="nil"/>
              <w:bottom w:val="single" w:color="auto" w:sz="4" w:space="0"/>
              <w:right w:val="single" w:color="auto" w:sz="4" w:space="0"/>
            </w:tcBorders>
          </w:tcPr>
          <w:p>
            <w:pPr>
              <w:widowControl/>
              <w:jc w:val="center"/>
              <w:rPr>
                <w:rFonts w:ascii="宋体"/>
                <w:szCs w:val="21"/>
              </w:rPr>
            </w:pPr>
            <w:r>
              <w:rPr>
                <w:rFonts w:hint="eastAsia" w:ascii="宋体" w:hAnsi="宋体"/>
                <w:szCs w:val="21"/>
              </w:rPr>
              <w:t>基本配置</w:t>
            </w:r>
          </w:p>
        </w:tc>
      </w:tr>
      <w:tr>
        <w:tblPrEx>
          <w:tblCellMar>
            <w:top w:w="0" w:type="dxa"/>
            <w:left w:w="108" w:type="dxa"/>
            <w:bottom w:w="0" w:type="dxa"/>
            <w:right w:w="108" w:type="dxa"/>
          </w:tblCellMar>
        </w:tblPrEx>
        <w:trPr>
          <w:trHeight w:val="302"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jc w:val="center"/>
              <w:rPr>
                <w:rFonts w:ascii="宋体"/>
                <w:szCs w:val="21"/>
              </w:rPr>
            </w:pPr>
          </w:p>
        </w:tc>
        <w:tc>
          <w:tcPr>
            <w:tcW w:w="233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szCs w:val="21"/>
              </w:rPr>
            </w:pPr>
          </w:p>
        </w:tc>
        <w:tc>
          <w:tcPr>
            <w:tcW w:w="701" w:type="dxa"/>
            <w:vMerge w:val="continue"/>
            <w:tcBorders>
              <w:left w:val="single" w:color="auto" w:sz="4" w:space="0"/>
              <w:bottom w:val="single" w:color="auto" w:sz="4" w:space="0"/>
              <w:right w:val="single" w:color="auto" w:sz="4" w:space="0"/>
            </w:tcBorders>
            <w:vAlign w:val="center"/>
          </w:tcPr>
          <w:p>
            <w:pPr>
              <w:widowControl/>
              <w:jc w:val="center"/>
              <w:rPr>
                <w:rFonts w:ascii="宋体"/>
                <w:szCs w:val="21"/>
              </w:rPr>
            </w:pPr>
          </w:p>
        </w:tc>
        <w:tc>
          <w:tcPr>
            <w:tcW w:w="1740" w:type="dxa"/>
            <w:vMerge w:val="continue"/>
            <w:tcBorders>
              <w:left w:val="single" w:color="auto" w:sz="4" w:space="0"/>
              <w:bottom w:val="single" w:color="auto" w:sz="4" w:space="0"/>
              <w:right w:val="single" w:color="auto" w:sz="4" w:space="0"/>
            </w:tcBorders>
            <w:vAlign w:val="center"/>
          </w:tcPr>
          <w:p>
            <w:pPr>
              <w:widowControl/>
              <w:jc w:val="center"/>
              <w:rPr>
                <w:rFonts w:ascii="宋体"/>
                <w:szCs w:val="21"/>
              </w:rPr>
            </w:pPr>
          </w:p>
        </w:tc>
        <w:tc>
          <w:tcPr>
            <w:tcW w:w="848" w:type="dxa"/>
            <w:tcBorders>
              <w:top w:val="single" w:color="auto" w:sz="4" w:space="0"/>
              <w:left w:val="nil"/>
              <w:bottom w:val="single" w:color="auto" w:sz="4" w:space="0"/>
              <w:right w:val="single" w:color="auto" w:sz="4" w:space="0"/>
            </w:tcBorders>
          </w:tcPr>
          <w:p>
            <w:pPr>
              <w:widowControl/>
              <w:jc w:val="center"/>
              <w:rPr>
                <w:rFonts w:ascii="宋体"/>
                <w:szCs w:val="21"/>
              </w:rPr>
            </w:pPr>
            <w:r>
              <w:rPr>
                <w:rFonts w:hint="eastAsia" w:ascii="宋体" w:hAnsi="宋体"/>
                <w:szCs w:val="21"/>
              </w:rPr>
              <w:t>面积（</w:t>
            </w:r>
            <w:r>
              <w:rPr>
                <w:rFonts w:ascii="宋体" w:hAnsi="宋体"/>
                <w:szCs w:val="21"/>
              </w:rPr>
              <w:t>M</w:t>
            </w:r>
            <w:r>
              <w:rPr>
                <w:rFonts w:ascii="宋体" w:hAnsi="宋体"/>
                <w:szCs w:val="21"/>
                <w:vertAlign w:val="superscript"/>
              </w:rPr>
              <w:t>2</w:t>
            </w:r>
            <w:r>
              <w:rPr>
                <w:rFonts w:hint="eastAsia" w:ascii="宋体" w:hAnsi="宋体"/>
                <w:szCs w:val="21"/>
              </w:rPr>
              <w:t>）</w:t>
            </w:r>
          </w:p>
        </w:tc>
        <w:tc>
          <w:tcPr>
            <w:tcW w:w="2707" w:type="dxa"/>
            <w:tcBorders>
              <w:top w:val="nil"/>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主要设备名</w:t>
            </w:r>
          </w:p>
        </w:tc>
        <w:tc>
          <w:tcPr>
            <w:tcW w:w="882" w:type="dxa"/>
            <w:tcBorders>
              <w:top w:val="nil"/>
              <w:left w:val="nil"/>
              <w:bottom w:val="single" w:color="auto" w:sz="4" w:space="0"/>
              <w:right w:val="single" w:color="auto" w:sz="4" w:space="0"/>
            </w:tcBorders>
          </w:tcPr>
          <w:p>
            <w:pPr>
              <w:widowControl/>
              <w:jc w:val="center"/>
              <w:rPr>
                <w:rFonts w:ascii="宋体"/>
                <w:szCs w:val="21"/>
              </w:rPr>
            </w:pPr>
            <w:r>
              <w:rPr>
                <w:rFonts w:hint="eastAsia" w:ascii="宋体" w:hAnsi="宋体"/>
                <w:szCs w:val="21"/>
              </w:rPr>
              <w:t>数量</w:t>
            </w:r>
          </w:p>
        </w:tc>
      </w:tr>
      <w:tr>
        <w:tblPrEx>
          <w:tblCellMar>
            <w:top w:w="0" w:type="dxa"/>
            <w:left w:w="108" w:type="dxa"/>
            <w:bottom w:w="0" w:type="dxa"/>
            <w:right w:w="108" w:type="dxa"/>
          </w:tblCellMar>
        </w:tblPrEx>
        <w:trPr>
          <w:trHeight w:val="54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1</w:t>
            </w:r>
          </w:p>
        </w:tc>
        <w:tc>
          <w:tcPr>
            <w:tcW w:w="2336" w:type="dxa"/>
            <w:tcBorders>
              <w:top w:val="single" w:color="auto" w:sz="4" w:space="0"/>
              <w:left w:val="nil"/>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食用菌实训基地</w:t>
            </w:r>
          </w:p>
        </w:tc>
        <w:tc>
          <w:tcPr>
            <w:tcW w:w="701" w:type="dxa"/>
            <w:tcBorders>
              <w:top w:val="nil"/>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6</w:t>
            </w:r>
            <w:r>
              <w:rPr>
                <w:rFonts w:hint="eastAsia" w:ascii="宋体" w:hAnsi="宋体"/>
                <w:szCs w:val="21"/>
              </w:rPr>
              <w:t>间</w:t>
            </w:r>
          </w:p>
        </w:tc>
        <w:tc>
          <w:tcPr>
            <w:tcW w:w="1740" w:type="dxa"/>
            <w:tcBorders>
              <w:top w:val="nil"/>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食用菌技术栽培</w:t>
            </w:r>
          </w:p>
        </w:tc>
        <w:tc>
          <w:tcPr>
            <w:tcW w:w="848" w:type="dxa"/>
            <w:tcBorders>
              <w:top w:val="nil"/>
              <w:left w:val="nil"/>
              <w:bottom w:val="single" w:color="auto" w:sz="4" w:space="0"/>
              <w:right w:val="single" w:color="auto" w:sz="4" w:space="0"/>
            </w:tcBorders>
          </w:tcPr>
          <w:p>
            <w:pPr>
              <w:widowControl/>
              <w:jc w:val="center"/>
              <w:rPr>
                <w:rFonts w:ascii="宋体"/>
                <w:szCs w:val="21"/>
              </w:rPr>
            </w:pPr>
            <w:r>
              <w:rPr>
                <w:rFonts w:ascii="宋体" w:hAnsi="宋体"/>
                <w:szCs w:val="21"/>
              </w:rPr>
              <w:t>600</w:t>
            </w:r>
          </w:p>
        </w:tc>
        <w:tc>
          <w:tcPr>
            <w:tcW w:w="2707" w:type="dxa"/>
            <w:tcBorders>
              <w:top w:val="nil"/>
              <w:left w:val="single" w:color="auto" w:sz="4" w:space="0"/>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自动化装袋机；袋料分离机；装袋机；灵芝孢子粉破壁机；卧式柜形压力蒸汽灭菌器；冷库；超净工作台；型液体菌种机；培养架</w:t>
            </w:r>
          </w:p>
        </w:tc>
        <w:tc>
          <w:tcPr>
            <w:tcW w:w="882" w:type="dxa"/>
            <w:tcBorders>
              <w:top w:val="nil"/>
              <w:left w:val="nil"/>
              <w:bottom w:val="single" w:color="auto" w:sz="4" w:space="0"/>
              <w:right w:val="single" w:color="auto" w:sz="4" w:space="0"/>
            </w:tcBorders>
          </w:tcPr>
          <w:p>
            <w:pPr>
              <w:widowControl/>
              <w:jc w:val="left"/>
              <w:rPr>
                <w:rFonts w:hint="eastAsia" w:ascii="宋体" w:eastAsiaTheme="minorEastAsia"/>
                <w:szCs w:val="21"/>
                <w:lang w:val="en-US" w:eastAsia="zh-CN"/>
              </w:rPr>
            </w:pPr>
            <w:r>
              <w:rPr>
                <w:rFonts w:hint="eastAsia" w:ascii="宋体"/>
                <w:szCs w:val="21"/>
                <w:lang w:val="en-US" w:eastAsia="zh-CN"/>
              </w:rPr>
              <w:t>一批</w:t>
            </w:r>
          </w:p>
        </w:tc>
      </w:tr>
      <w:tr>
        <w:tblPrEx>
          <w:tblCellMar>
            <w:top w:w="0" w:type="dxa"/>
            <w:left w:w="108" w:type="dxa"/>
            <w:bottom w:w="0" w:type="dxa"/>
            <w:right w:w="108" w:type="dxa"/>
          </w:tblCellMar>
        </w:tblPrEx>
        <w:trPr>
          <w:trHeight w:val="57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2</w:t>
            </w:r>
          </w:p>
        </w:tc>
        <w:tc>
          <w:tcPr>
            <w:tcW w:w="2336" w:type="dxa"/>
            <w:tcBorders>
              <w:top w:val="nil"/>
              <w:left w:val="nil"/>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组织培养实训室</w:t>
            </w:r>
          </w:p>
        </w:tc>
        <w:tc>
          <w:tcPr>
            <w:tcW w:w="701" w:type="dxa"/>
            <w:tcBorders>
              <w:top w:val="nil"/>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6</w:t>
            </w:r>
            <w:r>
              <w:rPr>
                <w:rFonts w:hint="eastAsia" w:ascii="宋体" w:hAnsi="宋体"/>
                <w:szCs w:val="21"/>
              </w:rPr>
              <w:t>间</w:t>
            </w:r>
          </w:p>
        </w:tc>
        <w:tc>
          <w:tcPr>
            <w:tcW w:w="1740" w:type="dxa"/>
            <w:tcBorders>
              <w:top w:val="nil"/>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植物组织培养</w:t>
            </w:r>
          </w:p>
        </w:tc>
        <w:tc>
          <w:tcPr>
            <w:tcW w:w="848" w:type="dxa"/>
            <w:tcBorders>
              <w:top w:val="nil"/>
              <w:left w:val="nil"/>
              <w:bottom w:val="single" w:color="auto" w:sz="4" w:space="0"/>
              <w:right w:val="single" w:color="auto" w:sz="4" w:space="0"/>
            </w:tcBorders>
          </w:tcPr>
          <w:p>
            <w:pPr>
              <w:widowControl/>
              <w:jc w:val="center"/>
              <w:rPr>
                <w:rFonts w:ascii="宋体"/>
                <w:szCs w:val="21"/>
              </w:rPr>
            </w:pPr>
            <w:r>
              <w:rPr>
                <w:rFonts w:ascii="宋体" w:hAnsi="宋体"/>
                <w:szCs w:val="21"/>
              </w:rPr>
              <w:t>300</w:t>
            </w:r>
          </w:p>
        </w:tc>
        <w:tc>
          <w:tcPr>
            <w:tcW w:w="2707" w:type="dxa"/>
            <w:tcBorders>
              <w:top w:val="nil"/>
              <w:left w:val="single" w:color="auto" w:sz="4" w:space="0"/>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电子分析天平；电子天平；恒温水浴锅；电泳仪；低速离心机；恒温摇床；电热恒温烘干箱；移液器；光照培养箱</w:t>
            </w:r>
          </w:p>
        </w:tc>
        <w:tc>
          <w:tcPr>
            <w:tcW w:w="882" w:type="dxa"/>
            <w:tcBorders>
              <w:top w:val="nil"/>
              <w:left w:val="nil"/>
              <w:bottom w:val="single" w:color="auto" w:sz="4" w:space="0"/>
              <w:right w:val="single" w:color="auto" w:sz="4" w:space="0"/>
            </w:tcBorders>
            <w:vAlign w:val="top"/>
          </w:tcPr>
          <w:p>
            <w:pPr>
              <w:widowControl/>
              <w:jc w:val="left"/>
              <w:rPr>
                <w:rFonts w:ascii="宋体"/>
                <w:szCs w:val="21"/>
              </w:rPr>
            </w:pPr>
            <w:r>
              <w:rPr>
                <w:rFonts w:hint="eastAsia" w:ascii="宋体"/>
                <w:szCs w:val="21"/>
                <w:lang w:val="en-US" w:eastAsia="zh-CN"/>
              </w:rPr>
              <w:t>一批</w:t>
            </w:r>
          </w:p>
        </w:tc>
      </w:tr>
      <w:tr>
        <w:tblPrEx>
          <w:tblCellMar>
            <w:top w:w="0" w:type="dxa"/>
            <w:left w:w="108" w:type="dxa"/>
            <w:bottom w:w="0" w:type="dxa"/>
            <w:right w:w="108" w:type="dxa"/>
          </w:tblCellMar>
        </w:tblPrEx>
        <w:trPr>
          <w:trHeight w:val="57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3</w:t>
            </w:r>
          </w:p>
        </w:tc>
        <w:tc>
          <w:tcPr>
            <w:tcW w:w="2336" w:type="dxa"/>
            <w:tcBorders>
              <w:top w:val="nil"/>
              <w:left w:val="nil"/>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农业资源与环境实训室</w:t>
            </w:r>
          </w:p>
        </w:tc>
        <w:tc>
          <w:tcPr>
            <w:tcW w:w="701" w:type="dxa"/>
            <w:tcBorders>
              <w:top w:val="nil"/>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1</w:t>
            </w:r>
            <w:r>
              <w:rPr>
                <w:rFonts w:hint="eastAsia" w:ascii="宋体" w:hAnsi="宋体"/>
                <w:szCs w:val="21"/>
              </w:rPr>
              <w:t>间</w:t>
            </w:r>
          </w:p>
        </w:tc>
        <w:tc>
          <w:tcPr>
            <w:tcW w:w="1740" w:type="dxa"/>
            <w:tcBorders>
              <w:top w:val="nil"/>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园艺植物病虫害防治</w:t>
            </w:r>
          </w:p>
        </w:tc>
        <w:tc>
          <w:tcPr>
            <w:tcW w:w="848" w:type="dxa"/>
            <w:tcBorders>
              <w:top w:val="nil"/>
              <w:left w:val="nil"/>
              <w:bottom w:val="single" w:color="auto" w:sz="4" w:space="0"/>
              <w:right w:val="single" w:color="auto" w:sz="4" w:space="0"/>
            </w:tcBorders>
          </w:tcPr>
          <w:p>
            <w:pPr>
              <w:widowControl/>
              <w:jc w:val="center"/>
              <w:rPr>
                <w:rFonts w:ascii="宋体"/>
                <w:szCs w:val="21"/>
              </w:rPr>
            </w:pPr>
            <w:r>
              <w:rPr>
                <w:rFonts w:ascii="宋体" w:hAnsi="宋体"/>
                <w:szCs w:val="21"/>
              </w:rPr>
              <w:t>80</w:t>
            </w:r>
          </w:p>
        </w:tc>
        <w:tc>
          <w:tcPr>
            <w:tcW w:w="2707" w:type="dxa"/>
            <w:tcBorders>
              <w:top w:val="nil"/>
              <w:left w:val="single" w:color="auto" w:sz="4" w:space="0"/>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紫外分光光度计、光合作用仪、鼓风干燥箱土壤养分、水分速测仪</w:t>
            </w:r>
          </w:p>
        </w:tc>
        <w:tc>
          <w:tcPr>
            <w:tcW w:w="882" w:type="dxa"/>
            <w:tcBorders>
              <w:top w:val="nil"/>
              <w:left w:val="nil"/>
              <w:bottom w:val="single" w:color="auto" w:sz="4" w:space="0"/>
              <w:right w:val="single" w:color="auto" w:sz="4" w:space="0"/>
            </w:tcBorders>
            <w:vAlign w:val="top"/>
          </w:tcPr>
          <w:p>
            <w:pPr>
              <w:widowControl/>
              <w:jc w:val="left"/>
              <w:rPr>
                <w:rFonts w:ascii="宋体"/>
                <w:szCs w:val="21"/>
              </w:rPr>
            </w:pPr>
            <w:r>
              <w:rPr>
                <w:rFonts w:hint="eastAsia" w:ascii="宋体"/>
                <w:szCs w:val="21"/>
                <w:lang w:val="en-US" w:eastAsia="zh-CN"/>
              </w:rPr>
              <w:t>一批</w:t>
            </w:r>
          </w:p>
        </w:tc>
      </w:tr>
      <w:tr>
        <w:tblPrEx>
          <w:tblCellMar>
            <w:top w:w="0" w:type="dxa"/>
            <w:left w:w="108" w:type="dxa"/>
            <w:bottom w:w="0" w:type="dxa"/>
            <w:right w:w="108" w:type="dxa"/>
          </w:tblCellMar>
        </w:tblPrEx>
        <w:trPr>
          <w:trHeight w:val="57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4</w:t>
            </w:r>
          </w:p>
        </w:tc>
        <w:tc>
          <w:tcPr>
            <w:tcW w:w="2336" w:type="dxa"/>
            <w:tcBorders>
              <w:top w:val="single" w:color="auto" w:sz="4" w:space="0"/>
              <w:left w:val="nil"/>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制图室</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1</w:t>
            </w:r>
            <w:r>
              <w:rPr>
                <w:rFonts w:hint="eastAsia" w:ascii="宋体" w:hAnsi="宋体"/>
                <w:szCs w:val="21"/>
              </w:rPr>
              <w:t>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观光农业景观规划设计</w:t>
            </w:r>
          </w:p>
          <w:p>
            <w:pPr>
              <w:widowControl/>
              <w:jc w:val="center"/>
              <w:rPr>
                <w:rFonts w:ascii="宋体"/>
                <w:szCs w:val="21"/>
              </w:rPr>
            </w:pPr>
            <w:r>
              <w:rPr>
                <w:rFonts w:hint="eastAsia" w:ascii="宋体" w:hAnsi="宋体"/>
                <w:szCs w:val="21"/>
              </w:rPr>
              <w:t>三大构成</w:t>
            </w:r>
          </w:p>
          <w:p>
            <w:pPr>
              <w:widowControl/>
              <w:jc w:val="center"/>
              <w:rPr>
                <w:rFonts w:ascii="宋体"/>
                <w:szCs w:val="21"/>
              </w:rPr>
            </w:pPr>
          </w:p>
        </w:tc>
        <w:tc>
          <w:tcPr>
            <w:tcW w:w="848" w:type="dxa"/>
            <w:tcBorders>
              <w:top w:val="single" w:color="auto" w:sz="4" w:space="0"/>
              <w:left w:val="nil"/>
              <w:bottom w:val="single" w:color="auto" w:sz="4" w:space="0"/>
              <w:right w:val="single" w:color="auto" w:sz="4" w:space="0"/>
            </w:tcBorders>
          </w:tcPr>
          <w:p>
            <w:pPr>
              <w:widowControl/>
              <w:jc w:val="center"/>
              <w:rPr>
                <w:rFonts w:ascii="宋体"/>
                <w:szCs w:val="21"/>
              </w:rPr>
            </w:pPr>
            <w:r>
              <w:rPr>
                <w:rFonts w:ascii="宋体" w:hAnsi="宋体"/>
                <w:szCs w:val="21"/>
              </w:rPr>
              <w:t>100</w:t>
            </w:r>
          </w:p>
        </w:tc>
        <w:tc>
          <w:tcPr>
            <w:tcW w:w="27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制图桌</w:t>
            </w:r>
          </w:p>
        </w:tc>
        <w:tc>
          <w:tcPr>
            <w:tcW w:w="882" w:type="dxa"/>
            <w:tcBorders>
              <w:top w:val="single" w:color="auto" w:sz="4" w:space="0"/>
              <w:left w:val="nil"/>
              <w:bottom w:val="single" w:color="auto" w:sz="4" w:space="0"/>
              <w:right w:val="single" w:color="auto" w:sz="4" w:space="0"/>
            </w:tcBorders>
          </w:tcPr>
          <w:p>
            <w:pPr>
              <w:widowControl/>
              <w:jc w:val="left"/>
              <w:rPr>
                <w:rFonts w:hint="eastAsia" w:ascii="宋体" w:eastAsiaTheme="minorEastAsia"/>
                <w:szCs w:val="21"/>
                <w:lang w:val="en-US" w:eastAsia="zh-CN"/>
              </w:rPr>
            </w:pPr>
            <w:r>
              <w:rPr>
                <w:rFonts w:hint="eastAsia" w:ascii="宋体"/>
                <w:szCs w:val="21"/>
                <w:lang w:val="en-US" w:eastAsia="zh-CN"/>
              </w:rPr>
              <w:t>50套</w:t>
            </w:r>
          </w:p>
        </w:tc>
      </w:tr>
      <w:tr>
        <w:tblPrEx>
          <w:tblCellMar>
            <w:top w:w="0" w:type="dxa"/>
            <w:left w:w="108" w:type="dxa"/>
            <w:bottom w:w="0" w:type="dxa"/>
            <w:right w:w="108" w:type="dxa"/>
          </w:tblCellMar>
        </w:tblPrEx>
        <w:trPr>
          <w:trHeight w:val="57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5</w:t>
            </w:r>
          </w:p>
        </w:tc>
        <w:tc>
          <w:tcPr>
            <w:tcW w:w="2336" w:type="dxa"/>
            <w:tcBorders>
              <w:top w:val="single" w:color="auto" w:sz="4" w:space="0"/>
              <w:left w:val="nil"/>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显微镜实验室</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1</w:t>
            </w:r>
            <w:r>
              <w:rPr>
                <w:rFonts w:hint="eastAsia" w:ascii="宋体" w:hAnsi="宋体"/>
                <w:szCs w:val="21"/>
              </w:rPr>
              <w:t>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园艺植物病虫害防治</w:t>
            </w:r>
          </w:p>
        </w:tc>
        <w:tc>
          <w:tcPr>
            <w:tcW w:w="848" w:type="dxa"/>
            <w:tcBorders>
              <w:top w:val="single" w:color="auto" w:sz="4" w:space="0"/>
              <w:left w:val="nil"/>
              <w:bottom w:val="single" w:color="auto" w:sz="4" w:space="0"/>
              <w:right w:val="single" w:color="auto" w:sz="4" w:space="0"/>
            </w:tcBorders>
          </w:tcPr>
          <w:p>
            <w:pPr>
              <w:widowControl/>
              <w:jc w:val="center"/>
              <w:rPr>
                <w:rFonts w:ascii="宋体"/>
                <w:szCs w:val="21"/>
              </w:rPr>
            </w:pPr>
            <w:r>
              <w:rPr>
                <w:rFonts w:ascii="宋体" w:hAnsi="宋体"/>
                <w:szCs w:val="21"/>
              </w:rPr>
              <w:t>80</w:t>
            </w:r>
          </w:p>
        </w:tc>
        <w:tc>
          <w:tcPr>
            <w:tcW w:w="27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单目显微镜；双目显微镜；植物生理制片；植物保护制片；培养皿；镊子</w:t>
            </w:r>
          </w:p>
        </w:tc>
        <w:tc>
          <w:tcPr>
            <w:tcW w:w="882" w:type="dxa"/>
            <w:tcBorders>
              <w:top w:val="single" w:color="auto" w:sz="4" w:space="0"/>
              <w:left w:val="nil"/>
              <w:bottom w:val="single" w:color="auto" w:sz="4" w:space="0"/>
              <w:right w:val="single" w:color="auto" w:sz="4" w:space="0"/>
            </w:tcBorders>
          </w:tcPr>
          <w:p>
            <w:pPr>
              <w:widowControl/>
              <w:jc w:val="left"/>
              <w:rPr>
                <w:rFonts w:hint="eastAsia" w:ascii="宋体" w:eastAsiaTheme="minorEastAsia"/>
                <w:szCs w:val="21"/>
                <w:lang w:val="en-US" w:eastAsia="zh-CN"/>
              </w:rPr>
            </w:pPr>
            <w:r>
              <w:rPr>
                <w:rFonts w:hint="eastAsia" w:ascii="宋体"/>
                <w:szCs w:val="21"/>
                <w:lang w:val="en-US" w:eastAsia="zh-CN"/>
              </w:rPr>
              <w:t>150套</w:t>
            </w:r>
          </w:p>
        </w:tc>
      </w:tr>
      <w:tr>
        <w:tblPrEx>
          <w:tblCellMar>
            <w:top w:w="0" w:type="dxa"/>
            <w:left w:w="108" w:type="dxa"/>
            <w:bottom w:w="0" w:type="dxa"/>
            <w:right w:w="108" w:type="dxa"/>
          </w:tblCellMar>
        </w:tblPrEx>
        <w:trPr>
          <w:trHeight w:val="57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6</w:t>
            </w:r>
          </w:p>
        </w:tc>
        <w:tc>
          <w:tcPr>
            <w:tcW w:w="2336" w:type="dxa"/>
            <w:tcBorders>
              <w:top w:val="single" w:color="auto" w:sz="4" w:space="0"/>
              <w:left w:val="nil"/>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园艺中心</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1</w:t>
            </w:r>
            <w:r>
              <w:rPr>
                <w:rFonts w:hint="eastAsia" w:ascii="宋体" w:hAnsi="宋体"/>
                <w:szCs w:val="21"/>
              </w:rPr>
              <w:t>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蔬菜栽培技术</w:t>
            </w:r>
          </w:p>
          <w:p>
            <w:pPr>
              <w:widowControl/>
              <w:jc w:val="center"/>
              <w:rPr>
                <w:rFonts w:ascii="宋体"/>
                <w:szCs w:val="21"/>
              </w:rPr>
            </w:pPr>
            <w:r>
              <w:rPr>
                <w:rFonts w:hint="eastAsia" w:ascii="宋体" w:hAnsi="宋体"/>
                <w:szCs w:val="21"/>
              </w:rPr>
              <w:t>花卉栽培技术</w:t>
            </w:r>
          </w:p>
          <w:p>
            <w:pPr>
              <w:widowControl/>
              <w:jc w:val="center"/>
              <w:rPr>
                <w:rFonts w:ascii="宋体"/>
                <w:szCs w:val="21"/>
              </w:rPr>
            </w:pPr>
            <w:r>
              <w:rPr>
                <w:rFonts w:hint="eastAsia" w:ascii="宋体" w:hAnsi="宋体"/>
                <w:szCs w:val="21"/>
              </w:rPr>
              <w:t>园艺植物栽培养护</w:t>
            </w:r>
          </w:p>
          <w:p>
            <w:pPr>
              <w:widowControl/>
              <w:jc w:val="center"/>
              <w:rPr>
                <w:rFonts w:ascii="宋体"/>
                <w:szCs w:val="21"/>
              </w:rPr>
            </w:pPr>
            <w:r>
              <w:rPr>
                <w:rFonts w:hint="eastAsia" w:ascii="宋体" w:hAnsi="宋体"/>
                <w:szCs w:val="21"/>
              </w:rPr>
              <w:t>设施园艺</w:t>
            </w:r>
          </w:p>
          <w:p>
            <w:pPr>
              <w:widowControl/>
              <w:jc w:val="center"/>
              <w:rPr>
                <w:rFonts w:ascii="宋体"/>
                <w:szCs w:val="21"/>
              </w:rPr>
            </w:pPr>
            <w:r>
              <w:rPr>
                <w:rFonts w:hint="eastAsia" w:ascii="宋体" w:hAnsi="宋体"/>
                <w:szCs w:val="21"/>
              </w:rPr>
              <w:t>园艺产品贮藏营销</w:t>
            </w:r>
          </w:p>
        </w:tc>
        <w:tc>
          <w:tcPr>
            <w:tcW w:w="848" w:type="dxa"/>
            <w:tcBorders>
              <w:top w:val="single" w:color="auto" w:sz="4" w:space="0"/>
              <w:left w:val="nil"/>
              <w:bottom w:val="single" w:color="auto" w:sz="4" w:space="0"/>
              <w:right w:val="single" w:color="auto" w:sz="4" w:space="0"/>
            </w:tcBorders>
          </w:tcPr>
          <w:p>
            <w:pPr>
              <w:widowControl/>
              <w:jc w:val="center"/>
              <w:rPr>
                <w:rFonts w:ascii="宋体"/>
                <w:szCs w:val="21"/>
              </w:rPr>
            </w:pPr>
            <w:r>
              <w:rPr>
                <w:rFonts w:ascii="宋体" w:hAnsi="宋体"/>
                <w:szCs w:val="21"/>
              </w:rPr>
              <w:t>2000</w:t>
            </w:r>
          </w:p>
        </w:tc>
        <w:tc>
          <w:tcPr>
            <w:tcW w:w="27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智能化控制系统、加热设备、降温设备、电导率仪</w:t>
            </w:r>
          </w:p>
        </w:tc>
        <w:tc>
          <w:tcPr>
            <w:tcW w:w="882" w:type="dxa"/>
            <w:tcBorders>
              <w:top w:val="single" w:color="auto" w:sz="4" w:space="0"/>
              <w:left w:val="nil"/>
              <w:bottom w:val="single" w:color="auto" w:sz="4" w:space="0"/>
              <w:right w:val="single" w:color="auto" w:sz="4" w:space="0"/>
            </w:tcBorders>
            <w:vAlign w:val="top"/>
          </w:tcPr>
          <w:p>
            <w:pPr>
              <w:widowControl/>
              <w:jc w:val="left"/>
              <w:rPr>
                <w:rFonts w:ascii="宋体"/>
                <w:szCs w:val="21"/>
              </w:rPr>
            </w:pPr>
            <w:r>
              <w:rPr>
                <w:rFonts w:hint="eastAsia" w:ascii="宋体"/>
                <w:szCs w:val="21"/>
                <w:lang w:val="en-US" w:eastAsia="zh-CN"/>
              </w:rPr>
              <w:t>一批</w:t>
            </w:r>
          </w:p>
        </w:tc>
      </w:tr>
      <w:tr>
        <w:tblPrEx>
          <w:tblCellMar>
            <w:top w:w="0" w:type="dxa"/>
            <w:left w:w="108" w:type="dxa"/>
            <w:bottom w:w="0" w:type="dxa"/>
            <w:right w:w="108" w:type="dxa"/>
          </w:tblCellMar>
        </w:tblPrEx>
        <w:trPr>
          <w:trHeight w:val="57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7</w:t>
            </w:r>
          </w:p>
        </w:tc>
        <w:tc>
          <w:tcPr>
            <w:tcW w:w="2336" w:type="dxa"/>
            <w:tcBorders>
              <w:top w:val="single" w:color="auto" w:sz="4" w:space="0"/>
              <w:left w:val="nil"/>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花艺设计实训室</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1</w:t>
            </w:r>
            <w:r>
              <w:rPr>
                <w:rFonts w:hint="eastAsia" w:ascii="宋体" w:hAnsi="宋体"/>
                <w:szCs w:val="21"/>
              </w:rPr>
              <w:t>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花卉装饰技术</w:t>
            </w:r>
          </w:p>
          <w:p>
            <w:pPr>
              <w:widowControl/>
              <w:jc w:val="center"/>
              <w:rPr>
                <w:rFonts w:ascii="宋体"/>
                <w:szCs w:val="21"/>
              </w:rPr>
            </w:pPr>
            <w:r>
              <w:rPr>
                <w:rFonts w:hint="eastAsia" w:ascii="宋体" w:hAnsi="宋体"/>
                <w:szCs w:val="21"/>
              </w:rPr>
              <w:t>盆景制作与养护</w:t>
            </w:r>
          </w:p>
          <w:p>
            <w:pPr>
              <w:widowControl/>
              <w:jc w:val="center"/>
              <w:rPr>
                <w:rFonts w:ascii="宋体"/>
                <w:szCs w:val="21"/>
              </w:rPr>
            </w:pPr>
            <w:r>
              <w:rPr>
                <w:rFonts w:hint="eastAsia" w:ascii="宋体" w:hAnsi="宋体"/>
                <w:szCs w:val="21"/>
              </w:rPr>
              <w:t>压花艺术</w:t>
            </w:r>
          </w:p>
        </w:tc>
        <w:tc>
          <w:tcPr>
            <w:tcW w:w="848" w:type="dxa"/>
            <w:tcBorders>
              <w:top w:val="single" w:color="auto" w:sz="4" w:space="0"/>
              <w:left w:val="nil"/>
              <w:bottom w:val="single" w:color="auto" w:sz="4" w:space="0"/>
              <w:right w:val="single" w:color="auto" w:sz="4" w:space="0"/>
            </w:tcBorders>
          </w:tcPr>
          <w:p>
            <w:pPr>
              <w:widowControl/>
              <w:jc w:val="center"/>
              <w:rPr>
                <w:rFonts w:ascii="宋体"/>
                <w:szCs w:val="21"/>
              </w:rPr>
            </w:pPr>
            <w:r>
              <w:rPr>
                <w:rFonts w:ascii="宋体" w:hAnsi="宋体"/>
                <w:szCs w:val="21"/>
              </w:rPr>
              <w:t>80</w:t>
            </w:r>
          </w:p>
        </w:tc>
        <w:tc>
          <w:tcPr>
            <w:tcW w:w="27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花车、过塑机、微波炉、微波压花器、各类花器、剑山、花篮</w:t>
            </w:r>
          </w:p>
        </w:tc>
        <w:tc>
          <w:tcPr>
            <w:tcW w:w="882" w:type="dxa"/>
            <w:tcBorders>
              <w:top w:val="single" w:color="auto" w:sz="4" w:space="0"/>
              <w:left w:val="nil"/>
              <w:bottom w:val="single" w:color="auto" w:sz="4" w:space="0"/>
              <w:right w:val="single" w:color="auto" w:sz="4" w:space="0"/>
            </w:tcBorders>
            <w:vAlign w:val="top"/>
          </w:tcPr>
          <w:p>
            <w:pPr>
              <w:widowControl/>
              <w:jc w:val="left"/>
              <w:rPr>
                <w:rFonts w:ascii="宋体"/>
                <w:szCs w:val="21"/>
              </w:rPr>
            </w:pPr>
            <w:r>
              <w:rPr>
                <w:rFonts w:hint="eastAsia" w:ascii="宋体"/>
                <w:szCs w:val="21"/>
                <w:lang w:val="en-US" w:eastAsia="zh-CN"/>
              </w:rPr>
              <w:t>一批</w:t>
            </w:r>
          </w:p>
        </w:tc>
      </w:tr>
      <w:tr>
        <w:tblPrEx>
          <w:tblCellMar>
            <w:top w:w="0" w:type="dxa"/>
            <w:left w:w="108" w:type="dxa"/>
            <w:bottom w:w="0" w:type="dxa"/>
            <w:right w:w="108" w:type="dxa"/>
          </w:tblCellMar>
        </w:tblPrEx>
        <w:trPr>
          <w:trHeight w:val="57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8</w:t>
            </w:r>
          </w:p>
        </w:tc>
        <w:tc>
          <w:tcPr>
            <w:tcW w:w="2336" w:type="dxa"/>
            <w:tcBorders>
              <w:top w:val="single" w:color="auto" w:sz="4" w:space="0"/>
              <w:left w:val="nil"/>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园艺产品贮藏加工实训室</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1</w:t>
            </w:r>
            <w:r>
              <w:rPr>
                <w:rFonts w:hint="eastAsia" w:ascii="宋体" w:hAnsi="宋体"/>
                <w:szCs w:val="21"/>
              </w:rPr>
              <w:t>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园艺产品贮藏营销</w:t>
            </w:r>
          </w:p>
        </w:tc>
        <w:tc>
          <w:tcPr>
            <w:tcW w:w="848" w:type="dxa"/>
            <w:tcBorders>
              <w:top w:val="single" w:color="auto" w:sz="4" w:space="0"/>
              <w:left w:val="nil"/>
              <w:bottom w:val="single" w:color="auto" w:sz="4" w:space="0"/>
              <w:right w:val="single" w:color="auto" w:sz="4" w:space="0"/>
            </w:tcBorders>
          </w:tcPr>
          <w:p>
            <w:pPr>
              <w:widowControl/>
              <w:jc w:val="center"/>
              <w:rPr>
                <w:rFonts w:ascii="宋体"/>
                <w:szCs w:val="21"/>
              </w:rPr>
            </w:pPr>
            <w:r>
              <w:rPr>
                <w:rFonts w:ascii="宋体" w:hAnsi="宋体"/>
                <w:szCs w:val="21"/>
              </w:rPr>
              <w:t>80</w:t>
            </w:r>
          </w:p>
        </w:tc>
        <w:tc>
          <w:tcPr>
            <w:tcW w:w="2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冷库、冰箱、分析天平、农药残留速测仪、鼓风干燥箱</w:t>
            </w:r>
          </w:p>
        </w:tc>
        <w:tc>
          <w:tcPr>
            <w:tcW w:w="882" w:type="dxa"/>
            <w:tcBorders>
              <w:top w:val="single" w:color="auto" w:sz="4" w:space="0"/>
              <w:left w:val="nil"/>
              <w:bottom w:val="single" w:color="auto" w:sz="4" w:space="0"/>
              <w:right w:val="single" w:color="auto" w:sz="4" w:space="0"/>
            </w:tcBorders>
            <w:vAlign w:val="top"/>
          </w:tcPr>
          <w:p>
            <w:pPr>
              <w:widowControl/>
              <w:jc w:val="left"/>
              <w:rPr>
                <w:rFonts w:ascii="宋体"/>
                <w:szCs w:val="21"/>
              </w:rPr>
            </w:pPr>
            <w:r>
              <w:rPr>
                <w:rFonts w:hint="eastAsia" w:ascii="宋体"/>
                <w:szCs w:val="21"/>
                <w:lang w:val="en-US" w:eastAsia="zh-CN"/>
              </w:rPr>
              <w:t>一批</w:t>
            </w:r>
          </w:p>
        </w:tc>
      </w:tr>
      <w:tr>
        <w:tblPrEx>
          <w:tblCellMar>
            <w:top w:w="0" w:type="dxa"/>
            <w:left w:w="108" w:type="dxa"/>
            <w:bottom w:w="0" w:type="dxa"/>
            <w:right w:w="108" w:type="dxa"/>
          </w:tblCellMar>
        </w:tblPrEx>
        <w:trPr>
          <w:trHeight w:val="57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9</w:t>
            </w:r>
          </w:p>
        </w:tc>
        <w:tc>
          <w:tcPr>
            <w:tcW w:w="2336" w:type="dxa"/>
            <w:tcBorders>
              <w:top w:val="single" w:color="auto" w:sz="4" w:space="0"/>
              <w:left w:val="nil"/>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龙眼园</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1</w:t>
            </w:r>
            <w:r>
              <w:rPr>
                <w:rFonts w:hint="eastAsia" w:ascii="宋体" w:hAnsi="宋体"/>
                <w:szCs w:val="21"/>
              </w:rPr>
              <w:t>片</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果树栽培技术</w:t>
            </w:r>
          </w:p>
        </w:tc>
        <w:tc>
          <w:tcPr>
            <w:tcW w:w="848" w:type="dxa"/>
            <w:tcBorders>
              <w:top w:val="single" w:color="auto" w:sz="4" w:space="0"/>
              <w:left w:val="nil"/>
              <w:bottom w:val="single" w:color="auto" w:sz="4" w:space="0"/>
              <w:right w:val="single" w:color="auto" w:sz="4" w:space="0"/>
            </w:tcBorders>
          </w:tcPr>
          <w:p>
            <w:pPr>
              <w:widowControl/>
              <w:jc w:val="center"/>
              <w:rPr>
                <w:rFonts w:ascii="宋体"/>
                <w:szCs w:val="21"/>
              </w:rPr>
            </w:pPr>
          </w:p>
        </w:tc>
        <w:tc>
          <w:tcPr>
            <w:tcW w:w="2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喷药机、剪草机、绿篱剪</w:t>
            </w:r>
          </w:p>
        </w:tc>
        <w:tc>
          <w:tcPr>
            <w:tcW w:w="882" w:type="dxa"/>
            <w:tcBorders>
              <w:top w:val="single" w:color="auto" w:sz="4" w:space="0"/>
              <w:left w:val="nil"/>
              <w:bottom w:val="single" w:color="auto" w:sz="4" w:space="0"/>
              <w:right w:val="single" w:color="auto" w:sz="4" w:space="0"/>
            </w:tcBorders>
            <w:vAlign w:val="top"/>
          </w:tcPr>
          <w:p>
            <w:pPr>
              <w:widowControl/>
              <w:jc w:val="left"/>
              <w:rPr>
                <w:rFonts w:ascii="宋体"/>
                <w:szCs w:val="21"/>
              </w:rPr>
            </w:pPr>
            <w:r>
              <w:rPr>
                <w:rFonts w:hint="eastAsia" w:ascii="宋体"/>
                <w:szCs w:val="21"/>
                <w:lang w:val="en-US" w:eastAsia="zh-CN"/>
              </w:rPr>
              <w:t>一批</w:t>
            </w:r>
          </w:p>
        </w:tc>
      </w:tr>
      <w:tr>
        <w:tblPrEx>
          <w:tblCellMar>
            <w:top w:w="0" w:type="dxa"/>
            <w:left w:w="108" w:type="dxa"/>
            <w:bottom w:w="0" w:type="dxa"/>
            <w:right w:w="108" w:type="dxa"/>
          </w:tblCellMar>
        </w:tblPrEx>
        <w:trPr>
          <w:trHeight w:val="57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10</w:t>
            </w:r>
          </w:p>
        </w:tc>
        <w:tc>
          <w:tcPr>
            <w:tcW w:w="2336" w:type="dxa"/>
            <w:tcBorders>
              <w:top w:val="single" w:color="auto" w:sz="4" w:space="0"/>
              <w:left w:val="nil"/>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专业机房</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1</w:t>
            </w:r>
            <w:r>
              <w:rPr>
                <w:rFonts w:hint="eastAsia" w:ascii="宋体" w:hAnsi="宋体"/>
                <w:szCs w:val="21"/>
              </w:rPr>
              <w:t>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Photoshop</w:t>
            </w:r>
            <w:r>
              <w:rPr>
                <w:rFonts w:hint="eastAsia" w:ascii="宋体" w:hAnsi="宋体"/>
                <w:szCs w:val="21"/>
              </w:rPr>
              <w:t>、</w:t>
            </w:r>
            <w:r>
              <w:rPr>
                <w:rFonts w:ascii="宋体" w:hAnsi="宋体"/>
                <w:szCs w:val="21"/>
              </w:rPr>
              <w:t>CAD</w:t>
            </w:r>
          </w:p>
        </w:tc>
        <w:tc>
          <w:tcPr>
            <w:tcW w:w="848" w:type="dxa"/>
            <w:tcBorders>
              <w:top w:val="single" w:color="auto" w:sz="4" w:space="0"/>
              <w:left w:val="nil"/>
              <w:bottom w:val="single" w:color="auto" w:sz="4" w:space="0"/>
              <w:right w:val="single" w:color="auto" w:sz="4" w:space="0"/>
            </w:tcBorders>
          </w:tcPr>
          <w:p>
            <w:pPr>
              <w:widowControl/>
              <w:jc w:val="center"/>
              <w:rPr>
                <w:rFonts w:ascii="宋体"/>
                <w:szCs w:val="21"/>
              </w:rPr>
            </w:pPr>
            <w:r>
              <w:rPr>
                <w:rFonts w:ascii="宋体" w:hAnsi="宋体"/>
                <w:szCs w:val="21"/>
              </w:rPr>
              <w:t>80</w:t>
            </w:r>
          </w:p>
        </w:tc>
        <w:tc>
          <w:tcPr>
            <w:tcW w:w="2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专业电脑</w:t>
            </w:r>
          </w:p>
        </w:tc>
        <w:tc>
          <w:tcPr>
            <w:tcW w:w="882" w:type="dxa"/>
            <w:tcBorders>
              <w:top w:val="single" w:color="auto" w:sz="4" w:space="0"/>
              <w:left w:val="nil"/>
              <w:bottom w:val="single" w:color="auto" w:sz="4" w:space="0"/>
              <w:right w:val="single" w:color="auto" w:sz="4" w:space="0"/>
            </w:tcBorders>
          </w:tcPr>
          <w:p>
            <w:pPr>
              <w:widowControl/>
              <w:jc w:val="left"/>
              <w:rPr>
                <w:rFonts w:ascii="宋体" w:hAnsi="宋体"/>
                <w:szCs w:val="21"/>
              </w:rPr>
            </w:pPr>
            <w:r>
              <w:rPr>
                <w:rFonts w:ascii="宋体" w:hAnsi="宋体"/>
                <w:szCs w:val="21"/>
              </w:rPr>
              <w:t>50</w:t>
            </w:r>
          </w:p>
        </w:tc>
      </w:tr>
    </w:tbl>
    <w:p>
      <w:pPr>
        <w:rPr>
          <w:rFonts w:hint="eastAsia" w:ascii="宋体" w:hAnsi="宋体" w:cs="宋体+FPEF"/>
          <w:bCs/>
          <w:color w:val="000000"/>
          <w:kern w:val="0"/>
          <w:sz w:val="28"/>
          <w:szCs w:val="28"/>
        </w:rPr>
      </w:pPr>
      <w:r>
        <w:rPr>
          <w:rFonts w:hint="eastAsia" w:ascii="宋体" w:hAnsi="宋体" w:cs="宋体+FPEF"/>
          <w:bCs/>
          <w:color w:val="000000"/>
          <w:kern w:val="0"/>
          <w:sz w:val="28"/>
          <w:szCs w:val="28"/>
        </w:rPr>
        <w:t>（三）课程基本要求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1、理论课程基本要求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（1）教师应在课前向学生传达本门课的学分、学时分配、考核形式及要求、评定分数占比。</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（2）教师应用信息化的教学手段，提高学生的学习兴趣，丰富教学资源。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（3）教师应给学生更多的自由学习空间，鼓励学生自由表达，重视学生差异性。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（4）学生通过学习的内容，利用课外书、网络信息资源拓展自身知识面，扎实理论基础。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（5）学生认真完成教师要求的作业，在师生互动时，弘扬个性，将理论进行深层应用。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（6）学生应根据考试大纲，认真完成理论知识的学习，提高学习效率，主动配合老师的多种教学模式。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2、实训课程基本要求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（1）教师应根据实训要求，制作项目化、流程化、活页式的项目操作手册。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（2）重点、难点内容教师要讲解、示范，并告知学生考核方式及标准。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（3）学生应严格遵守实训室要求，保障实训过程的安全性，相互学习，强化团队学习优势。</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（4）学生认真完成实训报告，熟悉实训内容，做到课前预习。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3、实训周基本要求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（1）教师应告知学生实训周的各项环节以及最终达到的目标。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（2）学生按照实训周制度，按时到岗到位，积极完成每一个环节的工作。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（3）教师按照每个环节学生作品或工作效率的情况，按比例计分。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（4）学生以小组形式为工作团队，重在培养团队能力、商务合作能力、解决问题的能力。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4、创新创业拓展基本要求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（1）教师应引导学生正确理解创业与国家经济社会发展的关系，着力引导学生正确理解创业与职业生涯发展的关系，提高学生的社会责任感、创新精神和创业能力。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（2）学生在学习期间应具有好奇心、敢于质疑、勇于竞争、自主学习的精神。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3）学生应积极参加校内组织的各项创业项目设计、创业计划大赛以及创业社团活动，通过在校外组织开展创业者访谈、创业项目考察、企业创办等活动，将课堂知识与创业实践紧密结合起来，培养学生在实践中运用所学知识发现问题和解决实际问题的创业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5、认识实习基本要求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（1）实习指导老师应从职业素养、工作安全等方面对学生进行培训，做到理论联系实际。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（2）学生要在认识实习中了解企业的运作，岗位的工作职责和要求，体验企业的文化氛围，感受职场氛围。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（3）学生要在认识实习中完成阶段性实习总结和认识实习总结，加强基本技能，调整职业生涯规划。</w:t>
      </w:r>
    </w:p>
    <w:p>
      <w:pPr>
        <w:keepNext w:val="0"/>
        <w:keepLines w:val="0"/>
        <w:pageBreakBefore w:val="0"/>
        <w:widowControl w:val="0"/>
        <w:kinsoku/>
        <w:wordWrap/>
        <w:overflowPunct/>
        <w:topLinePunct w:val="0"/>
        <w:autoSpaceDE/>
        <w:autoSpaceDN/>
        <w:bidi w:val="0"/>
        <w:adjustRightInd/>
        <w:snapToGrid/>
        <w:spacing w:after="157" w:afterLines="50" w:line="460" w:lineRule="exact"/>
        <w:ind w:firstLine="560" w:firstLineChars="200"/>
        <w:textAlignment w:val="auto"/>
        <w:rPr>
          <w:rFonts w:hint="eastAsia" w:cs="宋体+FPEF" w:asciiTheme="minorEastAsia" w:hAnsiTheme="minorEastAsia"/>
          <w:bCs/>
          <w:color w:val="000000"/>
          <w:kern w:val="0"/>
          <w:sz w:val="28"/>
          <w:szCs w:val="28"/>
        </w:rPr>
      </w:pPr>
      <w:r>
        <w:rPr>
          <w:rFonts w:hint="eastAsia" w:cs="宋体+FPEF" w:asciiTheme="minorEastAsia" w:hAnsiTheme="minorEastAsia"/>
          <w:bCs/>
          <w:color w:val="000000"/>
          <w:kern w:val="0"/>
          <w:sz w:val="28"/>
          <w:szCs w:val="28"/>
        </w:rPr>
        <w:t>（4）学生在认识实习中除了开拓视野，培养实践能力，更应该培养观察、研究、分析及解决问题的能力。</w:t>
      </w:r>
    </w:p>
    <w:p>
      <w:pPr>
        <w:keepNext w:val="0"/>
        <w:keepLines w:val="0"/>
        <w:pageBreakBefore w:val="0"/>
        <w:widowControl w:val="0"/>
        <w:numPr>
          <w:ilvl w:val="0"/>
          <w:numId w:val="6"/>
        </w:numPr>
        <w:kinsoku/>
        <w:wordWrap/>
        <w:overflowPunct/>
        <w:topLinePunct w:val="0"/>
        <w:autoSpaceDE/>
        <w:autoSpaceDN/>
        <w:bidi w:val="0"/>
        <w:adjustRightInd/>
        <w:snapToGrid/>
        <w:spacing w:after="157" w:afterLines="50" w:line="460" w:lineRule="exact"/>
        <w:ind w:firstLine="280" w:firstLineChars="100"/>
        <w:textAlignment w:val="auto"/>
        <w:rPr>
          <w:rFonts w:hint="eastAsia" w:ascii="宋体" w:hAnsi="宋体" w:cs="宋体+FPEF"/>
          <w:bCs/>
          <w:color w:val="000000"/>
          <w:kern w:val="0"/>
          <w:sz w:val="28"/>
          <w:szCs w:val="28"/>
        </w:rPr>
      </w:pPr>
      <w:r>
        <w:rPr>
          <w:rFonts w:hint="eastAsia" w:ascii="宋体" w:hAnsi="宋体" w:cs="宋体+FPEF"/>
          <w:bCs/>
          <w:color w:val="000000"/>
          <w:kern w:val="0"/>
          <w:sz w:val="28"/>
          <w:szCs w:val="28"/>
        </w:rPr>
        <w:t>双元培养基本要求</w:t>
      </w:r>
    </w:p>
    <w:p>
      <w:pPr>
        <w:keepNext w:val="0"/>
        <w:keepLines w:val="0"/>
        <w:pageBreakBefore w:val="0"/>
        <w:widowControl w:val="0"/>
        <w:kinsoku/>
        <w:wordWrap/>
        <w:overflowPunct/>
        <w:topLinePunct w:val="0"/>
        <w:autoSpaceDE/>
        <w:autoSpaceDN/>
        <w:bidi w:val="0"/>
        <w:adjustRightInd/>
        <w:snapToGrid/>
        <w:spacing w:after="157" w:afterLines="50" w:line="460" w:lineRule="exact"/>
        <w:ind w:firstLine="560" w:firstLineChars="200"/>
        <w:textAlignment w:val="auto"/>
        <w:rPr>
          <w:rFonts w:hint="eastAsia" w:ascii="宋体" w:hAnsi="宋体" w:cs="宋体"/>
          <w:bCs/>
          <w:color w:val="000000"/>
          <w:kern w:val="0"/>
          <w:sz w:val="28"/>
          <w:szCs w:val="28"/>
        </w:rPr>
      </w:pPr>
      <w:r>
        <w:rPr>
          <w:rFonts w:hint="eastAsia" w:ascii="宋体" w:hAnsi="宋体" w:cs="宋体"/>
          <w:bCs/>
          <w:color w:val="000000"/>
          <w:kern w:val="0"/>
          <w:sz w:val="28"/>
          <w:szCs w:val="28"/>
          <w:lang w:val="en-US" w:eastAsia="zh-CN"/>
        </w:rPr>
        <w:t>为</w:t>
      </w:r>
      <w:r>
        <w:rPr>
          <w:rFonts w:hint="eastAsia" w:ascii="宋体" w:hAnsi="宋体" w:cs="宋体"/>
          <w:bCs/>
          <w:color w:val="000000"/>
          <w:kern w:val="0"/>
          <w:sz w:val="28"/>
          <w:szCs w:val="28"/>
        </w:rPr>
        <w:t>促进产教融合校企“双元”育人</w:t>
      </w:r>
      <w:r>
        <w:rPr>
          <w:rFonts w:hint="eastAsia" w:ascii="宋体" w:hAnsi="宋体" w:cs="宋体"/>
          <w:bCs/>
          <w:color w:val="000000"/>
          <w:kern w:val="0"/>
          <w:sz w:val="28"/>
          <w:szCs w:val="28"/>
          <w:lang w:eastAsia="zh-CN"/>
        </w:rPr>
        <w:t>，</w:t>
      </w:r>
      <w:r>
        <w:rPr>
          <w:rFonts w:hint="eastAsia" w:ascii="宋体" w:hAnsi="宋体" w:cs="宋体"/>
          <w:bCs/>
          <w:color w:val="000000"/>
          <w:kern w:val="0"/>
          <w:sz w:val="28"/>
          <w:szCs w:val="28"/>
          <w:lang w:val="en-US" w:eastAsia="zh-CN"/>
        </w:rPr>
        <w:t xml:space="preserve"> 让</w:t>
      </w:r>
      <w:r>
        <w:rPr>
          <w:rFonts w:hint="eastAsia" w:ascii="宋体" w:hAnsi="宋体" w:cs="宋体"/>
          <w:bCs/>
          <w:color w:val="000000"/>
          <w:kern w:val="0"/>
          <w:sz w:val="28"/>
          <w:szCs w:val="28"/>
        </w:rPr>
        <w:t>学生在企业的真实环境中锻炼自己的专业技能和职业素质，校企融合，增强人才培养针对性和实用性，最大限度满足企业岗位对技能型人才的需求</w:t>
      </w:r>
      <w:r>
        <w:rPr>
          <w:rFonts w:hint="eastAsia" w:ascii="宋体" w:hAnsi="宋体" w:cs="宋体"/>
          <w:bCs/>
          <w:color w:val="000000"/>
          <w:kern w:val="0"/>
          <w:sz w:val="28"/>
          <w:szCs w:val="28"/>
          <w:lang w:eastAsia="zh-CN"/>
        </w:rPr>
        <w:t>，安排</w:t>
      </w:r>
      <w:r>
        <w:rPr>
          <w:rFonts w:hint="eastAsia" w:ascii="宋体" w:hAnsi="宋体" w:cs="宋体"/>
          <w:bCs/>
          <w:color w:val="000000"/>
          <w:kern w:val="0"/>
          <w:sz w:val="28"/>
          <w:szCs w:val="28"/>
        </w:rPr>
        <w:t>学生</w:t>
      </w:r>
      <w:r>
        <w:rPr>
          <w:rFonts w:hint="eastAsia" w:ascii="宋体" w:hAnsi="宋体" w:cs="宋体"/>
          <w:bCs/>
          <w:color w:val="000000"/>
          <w:kern w:val="0"/>
          <w:sz w:val="28"/>
          <w:szCs w:val="28"/>
          <w:lang w:eastAsia="zh-CN"/>
        </w:rPr>
        <w:t>在第五个学期到企业进行跟岗实习。</w:t>
      </w:r>
      <w:r>
        <w:rPr>
          <w:rFonts w:hint="eastAsia" w:ascii="宋体" w:hAnsi="宋体" w:cs="宋体"/>
          <w:bCs/>
          <w:color w:val="000000"/>
          <w:kern w:val="0"/>
          <w:sz w:val="28"/>
          <w:szCs w:val="28"/>
        </w:rPr>
        <w:t>在校5周，完成本学期的专业理论课程学习，第7周根据学生到学校统一安排的企业进行跟岗实习，为期三个月。</w:t>
      </w:r>
    </w:p>
    <w:p>
      <w:pPr>
        <w:keepNext w:val="0"/>
        <w:keepLines w:val="0"/>
        <w:pageBreakBefore w:val="0"/>
        <w:widowControl w:val="0"/>
        <w:kinsoku/>
        <w:wordWrap/>
        <w:overflowPunct/>
        <w:topLinePunct w:val="0"/>
        <w:autoSpaceDE/>
        <w:autoSpaceDN/>
        <w:bidi w:val="0"/>
        <w:adjustRightInd/>
        <w:snapToGrid/>
        <w:spacing w:after="157" w:afterLines="50" w:line="460" w:lineRule="exact"/>
        <w:ind w:firstLine="560" w:firstLineChars="200"/>
        <w:textAlignment w:val="auto"/>
        <w:rPr>
          <w:rFonts w:hint="eastAsia" w:ascii="宋体" w:hAnsi="宋体" w:cs="宋体"/>
          <w:bCs/>
          <w:color w:val="000000"/>
          <w:kern w:val="0"/>
          <w:sz w:val="28"/>
          <w:szCs w:val="28"/>
        </w:rPr>
      </w:pPr>
      <w:r>
        <w:rPr>
          <w:rFonts w:hint="eastAsia" w:ascii="宋体" w:hAnsi="宋体" w:cs="宋体"/>
          <w:bCs/>
          <w:color w:val="000000"/>
          <w:kern w:val="0"/>
          <w:sz w:val="28"/>
          <w:szCs w:val="28"/>
        </w:rPr>
        <w:t>学生的方向课程评价采用期末考试和企业导师共同完成，其中期末考试在校内完成，企业培训后对学生进行打分，期末考试占70%，企业导师给分占30%。</w:t>
      </w:r>
    </w:p>
    <w:p>
      <w:pPr>
        <w:keepNext w:val="0"/>
        <w:keepLines w:val="0"/>
        <w:pageBreakBefore w:val="0"/>
        <w:widowControl w:val="0"/>
        <w:kinsoku/>
        <w:wordWrap/>
        <w:overflowPunct/>
        <w:topLinePunct w:val="0"/>
        <w:autoSpaceDE/>
        <w:autoSpaceDN/>
        <w:bidi w:val="0"/>
        <w:adjustRightInd/>
        <w:snapToGrid/>
        <w:spacing w:after="157" w:afterLines="50" w:line="460" w:lineRule="exact"/>
        <w:ind w:firstLine="560" w:firstLineChars="200"/>
        <w:textAlignment w:val="auto"/>
        <w:rPr>
          <w:rFonts w:hint="eastAsia" w:ascii="宋体" w:hAnsi="宋体" w:cs="宋体+FPEF"/>
          <w:bCs/>
          <w:color w:val="000000"/>
          <w:kern w:val="0"/>
          <w:sz w:val="28"/>
          <w:szCs w:val="28"/>
        </w:rPr>
      </w:pPr>
      <w:r>
        <w:rPr>
          <w:rFonts w:hint="eastAsia" w:ascii="宋体" w:hAnsi="宋体" w:cs="宋体"/>
          <w:bCs/>
          <w:color w:val="000000"/>
          <w:kern w:val="0"/>
          <w:sz w:val="28"/>
          <w:szCs w:val="28"/>
        </w:rPr>
        <w:t>学生的跟岗实习评价采用指导教师和企业导师共同完成，主要以企业导师的评价为主，企业导师给分占80%，指导教师占20%，如企业有需求，可以进行调整。</w:t>
      </w:r>
    </w:p>
    <w:p>
      <w:pPr>
        <w:keepNext w:val="0"/>
        <w:keepLines w:val="0"/>
        <w:pageBreakBefore w:val="0"/>
        <w:widowControl w:val="0"/>
        <w:kinsoku/>
        <w:wordWrap/>
        <w:overflowPunct/>
        <w:topLinePunct w:val="0"/>
        <w:autoSpaceDE/>
        <w:autoSpaceDN/>
        <w:bidi w:val="0"/>
        <w:adjustRightInd/>
        <w:snapToGrid/>
        <w:spacing w:after="157" w:afterLines="50" w:line="460" w:lineRule="exact"/>
        <w:ind w:firstLine="280" w:firstLineChars="100"/>
        <w:textAlignment w:val="auto"/>
        <w:rPr>
          <w:rFonts w:ascii="宋体" w:hAnsi="宋体" w:cs="宋体+FPEF"/>
          <w:bCs/>
          <w:color w:val="000000"/>
          <w:kern w:val="0"/>
          <w:sz w:val="28"/>
          <w:szCs w:val="28"/>
        </w:rPr>
      </w:pPr>
      <w:r>
        <w:rPr>
          <w:rFonts w:hint="eastAsia" w:ascii="宋体" w:hAnsi="宋体" w:cs="宋体+FPEF"/>
          <w:bCs/>
          <w:color w:val="000000"/>
          <w:kern w:val="0"/>
          <w:sz w:val="28"/>
          <w:szCs w:val="28"/>
        </w:rPr>
        <w:t>（五</w:t>
      </w:r>
      <w:r>
        <w:rPr>
          <w:rFonts w:hint="eastAsia" w:ascii="宋体" w:hAnsi="宋体" w:cs="宋体+FPEF"/>
          <w:bCs/>
          <w:color w:val="000000"/>
          <w:kern w:val="0"/>
          <w:sz w:val="28"/>
          <w:szCs w:val="28"/>
          <w:highlight w:val="none"/>
        </w:rPr>
        <w:t>）毕业作品</w:t>
      </w:r>
      <w:r>
        <w:rPr>
          <w:rFonts w:hint="eastAsia" w:ascii="宋体" w:hAnsi="宋体" w:cs="宋体+FPEF"/>
          <w:bCs/>
          <w:color w:val="000000"/>
          <w:kern w:val="0"/>
          <w:sz w:val="28"/>
          <w:szCs w:val="28"/>
        </w:rPr>
        <w:t>基本要求</w:t>
      </w:r>
    </w:p>
    <w:p>
      <w:pPr>
        <w:keepNext w:val="0"/>
        <w:keepLines w:val="0"/>
        <w:pageBreakBefore w:val="0"/>
        <w:widowControl w:val="0"/>
        <w:kinsoku/>
        <w:wordWrap/>
        <w:overflowPunct/>
        <w:topLinePunct w:val="0"/>
        <w:autoSpaceDE/>
        <w:autoSpaceDN/>
        <w:bidi w:val="0"/>
        <w:adjustRightInd/>
        <w:snapToGrid/>
        <w:spacing w:after="157" w:afterLines="50" w:line="460" w:lineRule="exact"/>
        <w:ind w:firstLine="560" w:firstLineChars="200"/>
        <w:textAlignment w:val="auto"/>
        <w:rPr>
          <w:rFonts w:hint="eastAsia" w:ascii="宋体" w:cs="宋体+FPEF" w:eastAsiaTheme="minorEastAsia"/>
          <w:bCs/>
          <w:color w:val="000000"/>
          <w:kern w:val="0"/>
          <w:sz w:val="28"/>
          <w:szCs w:val="28"/>
          <w:lang w:eastAsia="zh-CN"/>
        </w:rPr>
      </w:pPr>
      <w:r>
        <w:rPr>
          <w:rFonts w:hint="eastAsia" w:ascii="宋体" w:hAnsi="宋体" w:cs="宋体+FPEF"/>
          <w:bCs/>
          <w:color w:val="000000"/>
          <w:kern w:val="0"/>
          <w:sz w:val="28"/>
          <w:szCs w:val="28"/>
        </w:rPr>
        <w:t>以园艺产品栽培过程或设计制作的产品形式，重视专业动手解决实际问题能力，完成园艺产品，成绩评定必须为合格以上。请参考《毕业</w:t>
      </w:r>
      <w:r>
        <w:rPr>
          <w:rFonts w:hint="eastAsia" w:ascii="宋体" w:hAnsi="宋体" w:cs="宋体+FPEF"/>
          <w:bCs/>
          <w:color w:val="000000"/>
          <w:kern w:val="0"/>
          <w:sz w:val="28"/>
          <w:szCs w:val="28"/>
          <w:highlight w:val="none"/>
        </w:rPr>
        <w:t>论文</w:t>
      </w:r>
      <w:r>
        <w:rPr>
          <w:rFonts w:ascii="宋体" w:hAnsi="宋体" w:cs="宋体+FPEF"/>
          <w:bCs/>
          <w:color w:val="auto"/>
          <w:kern w:val="0"/>
          <w:sz w:val="28"/>
          <w:szCs w:val="28"/>
          <w:highlight w:val="none"/>
        </w:rPr>
        <w:t>/</w:t>
      </w:r>
      <w:r>
        <w:rPr>
          <w:rFonts w:hint="eastAsia" w:cs="宋体+FPEF" w:asciiTheme="minorEastAsia" w:hAnsiTheme="minorEastAsia"/>
          <w:bCs/>
          <w:color w:val="auto"/>
          <w:kern w:val="0"/>
          <w:sz w:val="28"/>
          <w:szCs w:val="28"/>
          <w:highlight w:val="none"/>
        </w:rPr>
        <w:t>作品</w:t>
      </w:r>
      <w:r>
        <w:rPr>
          <w:rFonts w:hint="eastAsia" w:ascii="宋体" w:hAnsi="宋体" w:cs="宋体+FPEF"/>
          <w:bCs/>
          <w:color w:val="000000"/>
          <w:kern w:val="0"/>
          <w:sz w:val="28"/>
          <w:szCs w:val="28"/>
          <w:highlight w:val="none"/>
        </w:rPr>
        <w:t>工作</w:t>
      </w:r>
      <w:r>
        <w:rPr>
          <w:rFonts w:hint="eastAsia" w:ascii="宋体" w:hAnsi="宋体" w:cs="宋体+FPEF"/>
          <w:bCs/>
          <w:color w:val="000000"/>
          <w:kern w:val="0"/>
          <w:sz w:val="28"/>
          <w:szCs w:val="28"/>
        </w:rPr>
        <w:t>规范（试行）》执行</w:t>
      </w:r>
      <w:r>
        <w:rPr>
          <w:rFonts w:hint="eastAsia" w:ascii="宋体" w:hAnsi="宋体" w:cs="宋体+FPEF"/>
          <w:bCs/>
          <w:color w:val="000000"/>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157" w:afterLines="50" w:line="460" w:lineRule="exact"/>
        <w:textAlignment w:val="auto"/>
        <w:rPr>
          <w:rFonts w:ascii="宋体" w:cs="宋体+FPEF"/>
          <w:bCs/>
          <w:color w:val="000000"/>
          <w:kern w:val="0"/>
          <w:sz w:val="28"/>
          <w:szCs w:val="28"/>
        </w:rPr>
      </w:pPr>
      <w:r>
        <w:rPr>
          <w:rFonts w:hint="eastAsia" w:ascii="宋体" w:hAnsi="宋体" w:cs="宋体+FPEF"/>
          <w:bCs/>
          <w:color w:val="000000"/>
          <w:kern w:val="0"/>
          <w:sz w:val="28"/>
          <w:szCs w:val="28"/>
        </w:rPr>
        <w:t>（注意：形式可采取论文、调研报告、设计制作的产品等；重视专业动手解决实际问题的能力）</w:t>
      </w:r>
    </w:p>
    <w:p>
      <w:pPr>
        <w:keepNext w:val="0"/>
        <w:keepLines w:val="0"/>
        <w:pageBreakBefore w:val="0"/>
        <w:widowControl w:val="0"/>
        <w:kinsoku/>
        <w:wordWrap/>
        <w:overflowPunct/>
        <w:topLinePunct w:val="0"/>
        <w:autoSpaceDE/>
        <w:autoSpaceDN/>
        <w:bidi w:val="0"/>
        <w:adjustRightInd/>
        <w:snapToGrid/>
        <w:spacing w:after="157" w:afterLines="50" w:line="460" w:lineRule="exact"/>
        <w:ind w:firstLine="280" w:firstLineChars="100"/>
        <w:textAlignment w:val="auto"/>
        <w:rPr>
          <w:rFonts w:ascii="宋体" w:hAnsi="宋体" w:cs="宋体+FPEF"/>
          <w:bCs/>
          <w:color w:val="000000"/>
          <w:kern w:val="0"/>
          <w:sz w:val="28"/>
          <w:szCs w:val="28"/>
        </w:rPr>
      </w:pPr>
      <w:r>
        <w:rPr>
          <w:rFonts w:hint="eastAsia" w:ascii="宋体" w:hAnsi="宋体" w:cs="宋体+FPEF"/>
          <w:bCs/>
          <w:color w:val="000000"/>
          <w:kern w:val="0"/>
          <w:sz w:val="28"/>
          <w:szCs w:val="28"/>
        </w:rPr>
        <w:t>（六）顶岗实习基本要求</w:t>
      </w:r>
    </w:p>
    <w:p>
      <w:pPr>
        <w:keepNext w:val="0"/>
        <w:keepLines w:val="0"/>
        <w:pageBreakBefore w:val="0"/>
        <w:widowControl w:val="0"/>
        <w:kinsoku/>
        <w:wordWrap/>
        <w:overflowPunct/>
        <w:topLinePunct w:val="0"/>
        <w:autoSpaceDE/>
        <w:autoSpaceDN/>
        <w:bidi w:val="0"/>
        <w:adjustRightInd/>
        <w:snapToGrid/>
        <w:spacing w:after="157" w:afterLines="50" w:line="460" w:lineRule="exact"/>
        <w:ind w:firstLine="560" w:firstLineChars="200"/>
        <w:textAlignment w:val="auto"/>
        <w:rPr>
          <w:rFonts w:hint="eastAsia" w:ascii="宋体" w:hAnsi="宋体" w:cs="宋体+FPEF"/>
          <w:bCs/>
          <w:color w:val="000000"/>
          <w:kern w:val="0"/>
          <w:sz w:val="28"/>
          <w:szCs w:val="28"/>
        </w:rPr>
      </w:pPr>
      <w:r>
        <w:rPr>
          <w:rFonts w:hint="eastAsia" w:ascii="宋体" w:hAnsi="宋体" w:cs="宋体+FPEF"/>
          <w:bCs/>
          <w:color w:val="000000"/>
          <w:kern w:val="0"/>
          <w:sz w:val="28"/>
          <w:szCs w:val="28"/>
        </w:rPr>
        <w:t>顶岗实习一般安排在第六学期进行，学生必须在实际工作岗位上岗实习。</w:t>
      </w:r>
    </w:p>
    <w:p>
      <w:pPr>
        <w:ind w:right="420"/>
        <w:jc w:val="center"/>
        <w:rPr>
          <w:rFonts w:ascii="宋体" w:hAnsi="宋体" w:cs="宋体+FPEF"/>
          <w:bCs/>
          <w:color w:val="000000"/>
          <w:kern w:val="0"/>
          <w:sz w:val="28"/>
          <w:szCs w:val="28"/>
        </w:rPr>
      </w:pPr>
      <w:r>
        <w:rPr>
          <w:rFonts w:hint="eastAsia" w:ascii="宋体" w:hAnsi="宋体" w:cs="宋体+FPEF"/>
          <w:bCs/>
          <w:color w:val="000000"/>
          <w:kern w:val="0"/>
          <w:sz w:val="28"/>
          <w:szCs w:val="28"/>
        </w:rPr>
        <w:t xml:space="preserve">    </w:t>
      </w:r>
    </w:p>
    <w:p>
      <w:pPr>
        <w:ind w:right="420"/>
        <w:jc w:val="right"/>
        <w:rPr>
          <w:rFonts w:hint="eastAsia" w:ascii="宋体" w:hAnsi="宋体" w:cs="宋体+FPEF" w:eastAsiaTheme="minorEastAsia"/>
          <w:bCs/>
          <w:color w:val="000000"/>
          <w:kern w:val="0"/>
          <w:sz w:val="28"/>
          <w:szCs w:val="28"/>
          <w:lang w:eastAsia="zh-CN"/>
        </w:rPr>
      </w:pPr>
      <w:r>
        <w:rPr>
          <w:rFonts w:hint="eastAsia" w:ascii="宋体" w:hAnsi="宋体" w:cs="宋体+FPEF"/>
          <w:bCs/>
          <w:color w:val="000000"/>
          <w:kern w:val="0"/>
          <w:sz w:val="28"/>
          <w:szCs w:val="28"/>
        </w:rPr>
        <w:t xml:space="preserve">     责任人：</w:t>
      </w:r>
      <w:r>
        <w:rPr>
          <w:rFonts w:hint="eastAsia" w:ascii="宋体" w:hAnsi="宋体" w:cs="宋体+FPEF"/>
          <w:bCs/>
          <w:color w:val="000000"/>
          <w:kern w:val="0"/>
          <w:sz w:val="28"/>
          <w:szCs w:val="28"/>
          <w:lang w:eastAsia="zh-CN"/>
        </w:rPr>
        <w:t>阮凌暄</w:t>
      </w:r>
    </w:p>
    <w:p>
      <w:pPr>
        <w:ind w:right="420"/>
        <w:jc w:val="center"/>
        <w:rPr>
          <w:rFonts w:hint="eastAsia" w:cs="宋体+FPEF" w:asciiTheme="minorEastAsia" w:hAnsiTheme="minorEastAsia" w:eastAsiaTheme="minorEastAsia"/>
          <w:bCs/>
          <w:color w:val="000000"/>
          <w:kern w:val="0"/>
          <w:szCs w:val="21"/>
          <w:lang w:eastAsia="zh-CN"/>
        </w:rPr>
      </w:pPr>
    </w:p>
    <w:sectPr>
      <w:footerReference r:id="rId3" w:type="default"/>
      <w:pgSz w:w="11906" w:h="16838"/>
      <w:pgMar w:top="1588" w:right="1797" w:bottom="1588"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FPEF">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7519433"/>
      <w:docPartObj>
        <w:docPartGallery w:val="autotext"/>
      </w:docPartObj>
    </w:sdtPr>
    <w:sdtContent>
      <w:p>
        <w:pPr>
          <w:pStyle w:val="7"/>
          <w:jc w:val="center"/>
        </w:pPr>
        <w:r>
          <w:fldChar w:fldCharType="begin"/>
        </w:r>
        <w:r>
          <w:instrText xml:space="preserve">PAGE   \* MERGEFORMAT</w:instrText>
        </w:r>
        <w:r>
          <w:fldChar w:fldCharType="separate"/>
        </w:r>
        <w:r>
          <w:rPr>
            <w:lang w:val="zh-CN"/>
          </w:rPr>
          <w:t>5</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251ED"/>
    <w:multiLevelType w:val="singleLevel"/>
    <w:tmpl w:val="997251ED"/>
    <w:lvl w:ilvl="0" w:tentative="0">
      <w:start w:val="2"/>
      <w:numFmt w:val="decimal"/>
      <w:suff w:val="nothing"/>
      <w:lvlText w:val="%1、"/>
      <w:lvlJc w:val="left"/>
    </w:lvl>
  </w:abstractNum>
  <w:abstractNum w:abstractNumId="1">
    <w:nsid w:val="9B4BB175"/>
    <w:multiLevelType w:val="singleLevel"/>
    <w:tmpl w:val="9B4BB175"/>
    <w:lvl w:ilvl="0" w:tentative="0">
      <w:start w:val="4"/>
      <w:numFmt w:val="chineseCounting"/>
      <w:suff w:val="nothing"/>
      <w:lvlText w:val="（%1）"/>
      <w:lvlJc w:val="left"/>
      <w:rPr>
        <w:rFonts w:hint="eastAsia"/>
      </w:rPr>
    </w:lvl>
  </w:abstractNum>
  <w:abstractNum w:abstractNumId="2">
    <w:nsid w:val="CE2AD12C"/>
    <w:multiLevelType w:val="singleLevel"/>
    <w:tmpl w:val="CE2AD12C"/>
    <w:lvl w:ilvl="0" w:tentative="0">
      <w:start w:val="10"/>
      <w:numFmt w:val="chineseCounting"/>
      <w:suff w:val="nothing"/>
      <w:lvlText w:val="%1、"/>
      <w:lvlJc w:val="left"/>
      <w:rPr>
        <w:rFonts w:hint="eastAsia"/>
      </w:rPr>
    </w:lvl>
  </w:abstractNum>
  <w:abstractNum w:abstractNumId="3">
    <w:nsid w:val="3F835432"/>
    <w:multiLevelType w:val="multilevel"/>
    <w:tmpl w:val="3F835432"/>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F059A2"/>
    <w:multiLevelType w:val="singleLevel"/>
    <w:tmpl w:val="4CF059A2"/>
    <w:lvl w:ilvl="0" w:tentative="0">
      <w:start w:val="2"/>
      <w:numFmt w:val="decimal"/>
      <w:suff w:val="nothing"/>
      <w:lvlText w:val="（%1）"/>
      <w:lvlJc w:val="left"/>
    </w:lvl>
  </w:abstractNum>
  <w:abstractNum w:abstractNumId="5">
    <w:nsid w:val="73A9C82E"/>
    <w:multiLevelType w:val="singleLevel"/>
    <w:tmpl w:val="73A9C82E"/>
    <w:lvl w:ilvl="0" w:tentative="0">
      <w:start w:val="8"/>
      <w:numFmt w:val="chineseCounting"/>
      <w:suff w:val="nothing"/>
      <w:lvlText w:val="%1、"/>
      <w:lvlJc w:val="left"/>
      <w:rPr>
        <w:rFonts w:hint="eastAsia"/>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0C"/>
    <w:rsid w:val="00003A81"/>
    <w:rsid w:val="00005914"/>
    <w:rsid w:val="0000754D"/>
    <w:rsid w:val="00011AE7"/>
    <w:rsid w:val="00013E3A"/>
    <w:rsid w:val="00020EFE"/>
    <w:rsid w:val="00024CC1"/>
    <w:rsid w:val="00033F35"/>
    <w:rsid w:val="000434F6"/>
    <w:rsid w:val="00047606"/>
    <w:rsid w:val="000734C4"/>
    <w:rsid w:val="00084EC5"/>
    <w:rsid w:val="00096154"/>
    <w:rsid w:val="00097EFF"/>
    <w:rsid w:val="000A0A4A"/>
    <w:rsid w:val="000A5FBA"/>
    <w:rsid w:val="000B288D"/>
    <w:rsid w:val="000B7A3F"/>
    <w:rsid w:val="000D0AAF"/>
    <w:rsid w:val="000D681E"/>
    <w:rsid w:val="000D6ACA"/>
    <w:rsid w:val="000E2A04"/>
    <w:rsid w:val="000E2F87"/>
    <w:rsid w:val="000F053D"/>
    <w:rsid w:val="000F2134"/>
    <w:rsid w:val="000F418E"/>
    <w:rsid w:val="001068D9"/>
    <w:rsid w:val="0011670F"/>
    <w:rsid w:val="00120785"/>
    <w:rsid w:val="00127ED9"/>
    <w:rsid w:val="00140541"/>
    <w:rsid w:val="00150068"/>
    <w:rsid w:val="0015297B"/>
    <w:rsid w:val="00154AB0"/>
    <w:rsid w:val="00155F66"/>
    <w:rsid w:val="0016566E"/>
    <w:rsid w:val="001740C6"/>
    <w:rsid w:val="00180686"/>
    <w:rsid w:val="00181CCC"/>
    <w:rsid w:val="00185A44"/>
    <w:rsid w:val="00186D03"/>
    <w:rsid w:val="00187838"/>
    <w:rsid w:val="00196F83"/>
    <w:rsid w:val="001A7BD8"/>
    <w:rsid w:val="001B188D"/>
    <w:rsid w:val="001B4B80"/>
    <w:rsid w:val="001C442E"/>
    <w:rsid w:val="001D0DBB"/>
    <w:rsid w:val="001D110C"/>
    <w:rsid w:val="001D2D68"/>
    <w:rsid w:val="001D3F04"/>
    <w:rsid w:val="001D55AA"/>
    <w:rsid w:val="001D6D6D"/>
    <w:rsid w:val="001D711D"/>
    <w:rsid w:val="001E2AE7"/>
    <w:rsid w:val="001E7BF1"/>
    <w:rsid w:val="001F4C46"/>
    <w:rsid w:val="001F6EEC"/>
    <w:rsid w:val="00207226"/>
    <w:rsid w:val="00223DAC"/>
    <w:rsid w:val="00223EFB"/>
    <w:rsid w:val="0022541B"/>
    <w:rsid w:val="00225A2F"/>
    <w:rsid w:val="00230F30"/>
    <w:rsid w:val="00240218"/>
    <w:rsid w:val="00241F78"/>
    <w:rsid w:val="002438A2"/>
    <w:rsid w:val="00247942"/>
    <w:rsid w:val="00250FF2"/>
    <w:rsid w:val="00252E95"/>
    <w:rsid w:val="00256A17"/>
    <w:rsid w:val="00257331"/>
    <w:rsid w:val="0025755B"/>
    <w:rsid w:val="002710F6"/>
    <w:rsid w:val="00277A6F"/>
    <w:rsid w:val="002866B9"/>
    <w:rsid w:val="00296F4D"/>
    <w:rsid w:val="00297D35"/>
    <w:rsid w:val="002B04B8"/>
    <w:rsid w:val="002C7414"/>
    <w:rsid w:val="002D6867"/>
    <w:rsid w:val="002E11CD"/>
    <w:rsid w:val="002E25F9"/>
    <w:rsid w:val="002E61CF"/>
    <w:rsid w:val="002F3404"/>
    <w:rsid w:val="002F39B2"/>
    <w:rsid w:val="003061AF"/>
    <w:rsid w:val="00312821"/>
    <w:rsid w:val="003162D9"/>
    <w:rsid w:val="00324954"/>
    <w:rsid w:val="00332C24"/>
    <w:rsid w:val="00332C6C"/>
    <w:rsid w:val="0033409E"/>
    <w:rsid w:val="0034205C"/>
    <w:rsid w:val="00352DC1"/>
    <w:rsid w:val="0035385A"/>
    <w:rsid w:val="00353DE1"/>
    <w:rsid w:val="00355532"/>
    <w:rsid w:val="00366E88"/>
    <w:rsid w:val="00371332"/>
    <w:rsid w:val="003960B3"/>
    <w:rsid w:val="003976A9"/>
    <w:rsid w:val="003A20FC"/>
    <w:rsid w:val="003A3229"/>
    <w:rsid w:val="003A544D"/>
    <w:rsid w:val="003A6087"/>
    <w:rsid w:val="003B4DB5"/>
    <w:rsid w:val="003B7F2D"/>
    <w:rsid w:val="003C03C8"/>
    <w:rsid w:val="003C2780"/>
    <w:rsid w:val="003C2B1E"/>
    <w:rsid w:val="003C44BC"/>
    <w:rsid w:val="003C5556"/>
    <w:rsid w:val="003D7016"/>
    <w:rsid w:val="003E2F6B"/>
    <w:rsid w:val="003E492A"/>
    <w:rsid w:val="003E5C70"/>
    <w:rsid w:val="003F19D2"/>
    <w:rsid w:val="00402378"/>
    <w:rsid w:val="00404724"/>
    <w:rsid w:val="00417B37"/>
    <w:rsid w:val="004269CB"/>
    <w:rsid w:val="00430D45"/>
    <w:rsid w:val="00431B7A"/>
    <w:rsid w:val="0043225A"/>
    <w:rsid w:val="00436289"/>
    <w:rsid w:val="00436BAB"/>
    <w:rsid w:val="00437F52"/>
    <w:rsid w:val="004416AF"/>
    <w:rsid w:val="00442E75"/>
    <w:rsid w:val="00443900"/>
    <w:rsid w:val="00443F41"/>
    <w:rsid w:val="004523C0"/>
    <w:rsid w:val="00453CE3"/>
    <w:rsid w:val="00455175"/>
    <w:rsid w:val="00483CF2"/>
    <w:rsid w:val="004861CA"/>
    <w:rsid w:val="004942E5"/>
    <w:rsid w:val="004A04BC"/>
    <w:rsid w:val="004A2D56"/>
    <w:rsid w:val="004B45CE"/>
    <w:rsid w:val="004B5167"/>
    <w:rsid w:val="004C190E"/>
    <w:rsid w:val="004C23D3"/>
    <w:rsid w:val="004E5995"/>
    <w:rsid w:val="00506283"/>
    <w:rsid w:val="00507218"/>
    <w:rsid w:val="00510403"/>
    <w:rsid w:val="00512FC7"/>
    <w:rsid w:val="005158B1"/>
    <w:rsid w:val="005163F8"/>
    <w:rsid w:val="005248CB"/>
    <w:rsid w:val="0052548E"/>
    <w:rsid w:val="00526376"/>
    <w:rsid w:val="00530126"/>
    <w:rsid w:val="00565083"/>
    <w:rsid w:val="00567361"/>
    <w:rsid w:val="005842EC"/>
    <w:rsid w:val="0059228E"/>
    <w:rsid w:val="0059435B"/>
    <w:rsid w:val="005A6FA8"/>
    <w:rsid w:val="005A7953"/>
    <w:rsid w:val="005B07CB"/>
    <w:rsid w:val="005C7426"/>
    <w:rsid w:val="005D02DE"/>
    <w:rsid w:val="005D0301"/>
    <w:rsid w:val="005D68C0"/>
    <w:rsid w:val="005E548D"/>
    <w:rsid w:val="005F42BF"/>
    <w:rsid w:val="00620D4F"/>
    <w:rsid w:val="00621F46"/>
    <w:rsid w:val="00625E7A"/>
    <w:rsid w:val="0063252A"/>
    <w:rsid w:val="0065323A"/>
    <w:rsid w:val="00656172"/>
    <w:rsid w:val="0066132B"/>
    <w:rsid w:val="006658E9"/>
    <w:rsid w:val="00672D85"/>
    <w:rsid w:val="0067326C"/>
    <w:rsid w:val="00685A7D"/>
    <w:rsid w:val="00697B55"/>
    <w:rsid w:val="006A5467"/>
    <w:rsid w:val="006C1285"/>
    <w:rsid w:val="006D38F2"/>
    <w:rsid w:val="006D4B0D"/>
    <w:rsid w:val="006E22B8"/>
    <w:rsid w:val="006E5192"/>
    <w:rsid w:val="00702F08"/>
    <w:rsid w:val="00705D0C"/>
    <w:rsid w:val="0070702A"/>
    <w:rsid w:val="007121A0"/>
    <w:rsid w:val="0072707B"/>
    <w:rsid w:val="00734D0D"/>
    <w:rsid w:val="00746768"/>
    <w:rsid w:val="00752EB6"/>
    <w:rsid w:val="00753E7C"/>
    <w:rsid w:val="007544F3"/>
    <w:rsid w:val="00754535"/>
    <w:rsid w:val="007604A4"/>
    <w:rsid w:val="00764732"/>
    <w:rsid w:val="00771293"/>
    <w:rsid w:val="00780C68"/>
    <w:rsid w:val="00780CEB"/>
    <w:rsid w:val="00791B37"/>
    <w:rsid w:val="007A5199"/>
    <w:rsid w:val="007B3979"/>
    <w:rsid w:val="007D334F"/>
    <w:rsid w:val="007D3741"/>
    <w:rsid w:val="007D39C7"/>
    <w:rsid w:val="007E28F9"/>
    <w:rsid w:val="007E51D1"/>
    <w:rsid w:val="007E5CEF"/>
    <w:rsid w:val="007E6664"/>
    <w:rsid w:val="007E7100"/>
    <w:rsid w:val="007E7923"/>
    <w:rsid w:val="007F3C6C"/>
    <w:rsid w:val="008040BE"/>
    <w:rsid w:val="00821B62"/>
    <w:rsid w:val="008220C7"/>
    <w:rsid w:val="00830887"/>
    <w:rsid w:val="00831E36"/>
    <w:rsid w:val="00844044"/>
    <w:rsid w:val="00845E4D"/>
    <w:rsid w:val="00847D42"/>
    <w:rsid w:val="0086316E"/>
    <w:rsid w:val="0086556D"/>
    <w:rsid w:val="00880F1F"/>
    <w:rsid w:val="00881218"/>
    <w:rsid w:val="008872F5"/>
    <w:rsid w:val="00887465"/>
    <w:rsid w:val="00887E20"/>
    <w:rsid w:val="0089225A"/>
    <w:rsid w:val="00896258"/>
    <w:rsid w:val="00896A28"/>
    <w:rsid w:val="008B373A"/>
    <w:rsid w:val="008B5C4C"/>
    <w:rsid w:val="008D3623"/>
    <w:rsid w:val="008D449F"/>
    <w:rsid w:val="008D4F4F"/>
    <w:rsid w:val="008E014A"/>
    <w:rsid w:val="008E3E35"/>
    <w:rsid w:val="008E680C"/>
    <w:rsid w:val="009035E7"/>
    <w:rsid w:val="0090778F"/>
    <w:rsid w:val="00922822"/>
    <w:rsid w:val="00935BA0"/>
    <w:rsid w:val="00936499"/>
    <w:rsid w:val="00952BFE"/>
    <w:rsid w:val="00955A38"/>
    <w:rsid w:val="00955B39"/>
    <w:rsid w:val="009565C2"/>
    <w:rsid w:val="0095754A"/>
    <w:rsid w:val="009576E5"/>
    <w:rsid w:val="00972F65"/>
    <w:rsid w:val="00987FD9"/>
    <w:rsid w:val="00991AA9"/>
    <w:rsid w:val="009A22AF"/>
    <w:rsid w:val="009B7223"/>
    <w:rsid w:val="009C2E6E"/>
    <w:rsid w:val="009C51D2"/>
    <w:rsid w:val="009E3D17"/>
    <w:rsid w:val="009E3E91"/>
    <w:rsid w:val="009F7E28"/>
    <w:rsid w:val="00A10031"/>
    <w:rsid w:val="00A27F56"/>
    <w:rsid w:val="00A30272"/>
    <w:rsid w:val="00A337D1"/>
    <w:rsid w:val="00A4245A"/>
    <w:rsid w:val="00A55AFB"/>
    <w:rsid w:val="00A60936"/>
    <w:rsid w:val="00A620C8"/>
    <w:rsid w:val="00A75EAB"/>
    <w:rsid w:val="00A80A53"/>
    <w:rsid w:val="00A84442"/>
    <w:rsid w:val="00A86B47"/>
    <w:rsid w:val="00A90295"/>
    <w:rsid w:val="00A92D65"/>
    <w:rsid w:val="00A97F1A"/>
    <w:rsid w:val="00AA01CD"/>
    <w:rsid w:val="00AA7BB9"/>
    <w:rsid w:val="00AB7131"/>
    <w:rsid w:val="00AC13CB"/>
    <w:rsid w:val="00AC4813"/>
    <w:rsid w:val="00AD3471"/>
    <w:rsid w:val="00AE0516"/>
    <w:rsid w:val="00AE199F"/>
    <w:rsid w:val="00AF102A"/>
    <w:rsid w:val="00AF3406"/>
    <w:rsid w:val="00AF375A"/>
    <w:rsid w:val="00AF5C02"/>
    <w:rsid w:val="00B11B45"/>
    <w:rsid w:val="00B152EC"/>
    <w:rsid w:val="00B16F10"/>
    <w:rsid w:val="00B35FD7"/>
    <w:rsid w:val="00B4240E"/>
    <w:rsid w:val="00B42453"/>
    <w:rsid w:val="00B4407B"/>
    <w:rsid w:val="00B53265"/>
    <w:rsid w:val="00B53E46"/>
    <w:rsid w:val="00B56A76"/>
    <w:rsid w:val="00B57547"/>
    <w:rsid w:val="00B633B6"/>
    <w:rsid w:val="00B96DF3"/>
    <w:rsid w:val="00BA1125"/>
    <w:rsid w:val="00BA4774"/>
    <w:rsid w:val="00BA7399"/>
    <w:rsid w:val="00BC11DB"/>
    <w:rsid w:val="00BC4804"/>
    <w:rsid w:val="00BC54AD"/>
    <w:rsid w:val="00BD064A"/>
    <w:rsid w:val="00BE31D5"/>
    <w:rsid w:val="00C047FD"/>
    <w:rsid w:val="00C06101"/>
    <w:rsid w:val="00C07637"/>
    <w:rsid w:val="00C16772"/>
    <w:rsid w:val="00C20F32"/>
    <w:rsid w:val="00C246DA"/>
    <w:rsid w:val="00C27C6D"/>
    <w:rsid w:val="00C31F6C"/>
    <w:rsid w:val="00C50F08"/>
    <w:rsid w:val="00C64536"/>
    <w:rsid w:val="00C66EE4"/>
    <w:rsid w:val="00C676A4"/>
    <w:rsid w:val="00C72ACB"/>
    <w:rsid w:val="00C7523A"/>
    <w:rsid w:val="00C94638"/>
    <w:rsid w:val="00CA0FAC"/>
    <w:rsid w:val="00CA6DDB"/>
    <w:rsid w:val="00CA7FCD"/>
    <w:rsid w:val="00CB5C85"/>
    <w:rsid w:val="00CD4EAC"/>
    <w:rsid w:val="00CE1578"/>
    <w:rsid w:val="00CE17D8"/>
    <w:rsid w:val="00CE539E"/>
    <w:rsid w:val="00CE6D9B"/>
    <w:rsid w:val="00CF0951"/>
    <w:rsid w:val="00D020E1"/>
    <w:rsid w:val="00D03F37"/>
    <w:rsid w:val="00D10BFA"/>
    <w:rsid w:val="00D1330F"/>
    <w:rsid w:val="00D135D8"/>
    <w:rsid w:val="00D204B4"/>
    <w:rsid w:val="00D206F2"/>
    <w:rsid w:val="00D2745E"/>
    <w:rsid w:val="00D32359"/>
    <w:rsid w:val="00D32571"/>
    <w:rsid w:val="00D518A9"/>
    <w:rsid w:val="00D736EA"/>
    <w:rsid w:val="00D73813"/>
    <w:rsid w:val="00D81A03"/>
    <w:rsid w:val="00D92325"/>
    <w:rsid w:val="00D944F9"/>
    <w:rsid w:val="00D96F68"/>
    <w:rsid w:val="00D97454"/>
    <w:rsid w:val="00D97A3B"/>
    <w:rsid w:val="00DA1CCB"/>
    <w:rsid w:val="00DA541A"/>
    <w:rsid w:val="00DA761B"/>
    <w:rsid w:val="00DB2CE5"/>
    <w:rsid w:val="00DB4DCE"/>
    <w:rsid w:val="00DB4F3D"/>
    <w:rsid w:val="00DC63E8"/>
    <w:rsid w:val="00DC78E1"/>
    <w:rsid w:val="00DE155D"/>
    <w:rsid w:val="00DF7B2B"/>
    <w:rsid w:val="00E0057F"/>
    <w:rsid w:val="00E01925"/>
    <w:rsid w:val="00E01A89"/>
    <w:rsid w:val="00E1539C"/>
    <w:rsid w:val="00E20410"/>
    <w:rsid w:val="00E22022"/>
    <w:rsid w:val="00E26478"/>
    <w:rsid w:val="00E33B0F"/>
    <w:rsid w:val="00E34B79"/>
    <w:rsid w:val="00E35D9D"/>
    <w:rsid w:val="00E35E33"/>
    <w:rsid w:val="00E50D73"/>
    <w:rsid w:val="00E5210B"/>
    <w:rsid w:val="00E61ADE"/>
    <w:rsid w:val="00E66130"/>
    <w:rsid w:val="00E67D08"/>
    <w:rsid w:val="00E80A0B"/>
    <w:rsid w:val="00E83FAC"/>
    <w:rsid w:val="00E84409"/>
    <w:rsid w:val="00E848FA"/>
    <w:rsid w:val="00E87322"/>
    <w:rsid w:val="00E91FF8"/>
    <w:rsid w:val="00E931F2"/>
    <w:rsid w:val="00EA0331"/>
    <w:rsid w:val="00EB5963"/>
    <w:rsid w:val="00EB6D5B"/>
    <w:rsid w:val="00EB7708"/>
    <w:rsid w:val="00EC1ECB"/>
    <w:rsid w:val="00EC691B"/>
    <w:rsid w:val="00ED2365"/>
    <w:rsid w:val="00ED3728"/>
    <w:rsid w:val="00EE2867"/>
    <w:rsid w:val="00EE4A43"/>
    <w:rsid w:val="00F064CB"/>
    <w:rsid w:val="00F11349"/>
    <w:rsid w:val="00F2551E"/>
    <w:rsid w:val="00F40C36"/>
    <w:rsid w:val="00F4255F"/>
    <w:rsid w:val="00F45BF5"/>
    <w:rsid w:val="00F4680E"/>
    <w:rsid w:val="00F64C80"/>
    <w:rsid w:val="00F732CA"/>
    <w:rsid w:val="00F84226"/>
    <w:rsid w:val="00F85B47"/>
    <w:rsid w:val="00F91F22"/>
    <w:rsid w:val="00FA0CAF"/>
    <w:rsid w:val="00FA29CA"/>
    <w:rsid w:val="00FB322D"/>
    <w:rsid w:val="00FB3967"/>
    <w:rsid w:val="00FB528A"/>
    <w:rsid w:val="00FB6B7C"/>
    <w:rsid w:val="00FC00B6"/>
    <w:rsid w:val="00FC092A"/>
    <w:rsid w:val="00FC1DA4"/>
    <w:rsid w:val="00FC2519"/>
    <w:rsid w:val="00FC3A42"/>
    <w:rsid w:val="00FC6C20"/>
    <w:rsid w:val="00FD50C7"/>
    <w:rsid w:val="00FD7B98"/>
    <w:rsid w:val="00FE7183"/>
    <w:rsid w:val="00FF3B92"/>
    <w:rsid w:val="01B278C2"/>
    <w:rsid w:val="01CA3985"/>
    <w:rsid w:val="03C94B46"/>
    <w:rsid w:val="06A9579B"/>
    <w:rsid w:val="07911823"/>
    <w:rsid w:val="084E2877"/>
    <w:rsid w:val="09447C28"/>
    <w:rsid w:val="09953905"/>
    <w:rsid w:val="09F8649A"/>
    <w:rsid w:val="0A6C254F"/>
    <w:rsid w:val="0BCB24DF"/>
    <w:rsid w:val="0BE03561"/>
    <w:rsid w:val="0C3C1250"/>
    <w:rsid w:val="0D413DF6"/>
    <w:rsid w:val="0DE23AB9"/>
    <w:rsid w:val="0E01608C"/>
    <w:rsid w:val="0EFC008A"/>
    <w:rsid w:val="0F5D235A"/>
    <w:rsid w:val="10597511"/>
    <w:rsid w:val="11FF72D0"/>
    <w:rsid w:val="125E348A"/>
    <w:rsid w:val="12E45B7A"/>
    <w:rsid w:val="15780020"/>
    <w:rsid w:val="159E168F"/>
    <w:rsid w:val="1672391A"/>
    <w:rsid w:val="16C639F5"/>
    <w:rsid w:val="173271C0"/>
    <w:rsid w:val="177B7E86"/>
    <w:rsid w:val="18664129"/>
    <w:rsid w:val="18C37EC1"/>
    <w:rsid w:val="193F37F4"/>
    <w:rsid w:val="1ACC4AF8"/>
    <w:rsid w:val="1CAC20C2"/>
    <w:rsid w:val="1E0B29F6"/>
    <w:rsid w:val="1EEB503F"/>
    <w:rsid w:val="1FC36870"/>
    <w:rsid w:val="21CB525E"/>
    <w:rsid w:val="22730DD6"/>
    <w:rsid w:val="23360553"/>
    <w:rsid w:val="23F00838"/>
    <w:rsid w:val="2603395F"/>
    <w:rsid w:val="27D759F2"/>
    <w:rsid w:val="289369F2"/>
    <w:rsid w:val="2A2739DA"/>
    <w:rsid w:val="2B573153"/>
    <w:rsid w:val="2BE424C0"/>
    <w:rsid w:val="2C95344B"/>
    <w:rsid w:val="2D834AFD"/>
    <w:rsid w:val="2DB84DA8"/>
    <w:rsid w:val="31237410"/>
    <w:rsid w:val="315B1D55"/>
    <w:rsid w:val="31E15CAB"/>
    <w:rsid w:val="327526DC"/>
    <w:rsid w:val="35714991"/>
    <w:rsid w:val="363A4EB4"/>
    <w:rsid w:val="370A1C7F"/>
    <w:rsid w:val="376852F6"/>
    <w:rsid w:val="38AF4F7D"/>
    <w:rsid w:val="395C3C77"/>
    <w:rsid w:val="39665B1A"/>
    <w:rsid w:val="3A4B0042"/>
    <w:rsid w:val="3C121426"/>
    <w:rsid w:val="3C586F95"/>
    <w:rsid w:val="3D587F02"/>
    <w:rsid w:val="3DC13A2C"/>
    <w:rsid w:val="3EB50856"/>
    <w:rsid w:val="3F711005"/>
    <w:rsid w:val="416C500F"/>
    <w:rsid w:val="4527282F"/>
    <w:rsid w:val="45490B8C"/>
    <w:rsid w:val="459C09A4"/>
    <w:rsid w:val="47864047"/>
    <w:rsid w:val="489C219C"/>
    <w:rsid w:val="48FF1289"/>
    <w:rsid w:val="4A61379D"/>
    <w:rsid w:val="4B1764E5"/>
    <w:rsid w:val="4B22773F"/>
    <w:rsid w:val="4B7F5E80"/>
    <w:rsid w:val="4CBF2C18"/>
    <w:rsid w:val="4D6E3DF2"/>
    <w:rsid w:val="4DCA65D0"/>
    <w:rsid w:val="4ED4196A"/>
    <w:rsid w:val="4F594530"/>
    <w:rsid w:val="4FA64358"/>
    <w:rsid w:val="4FF44C2A"/>
    <w:rsid w:val="4FFC24E2"/>
    <w:rsid w:val="50051EF7"/>
    <w:rsid w:val="501D5AFE"/>
    <w:rsid w:val="50E13B5A"/>
    <w:rsid w:val="51901B4D"/>
    <w:rsid w:val="52830102"/>
    <w:rsid w:val="528A5358"/>
    <w:rsid w:val="52BB1816"/>
    <w:rsid w:val="52F33576"/>
    <w:rsid w:val="52F82DD8"/>
    <w:rsid w:val="541C17A4"/>
    <w:rsid w:val="57351295"/>
    <w:rsid w:val="5781564C"/>
    <w:rsid w:val="582151D8"/>
    <w:rsid w:val="58DB1770"/>
    <w:rsid w:val="590B3375"/>
    <w:rsid w:val="5A824644"/>
    <w:rsid w:val="5DFA5C59"/>
    <w:rsid w:val="5F9F3CFB"/>
    <w:rsid w:val="61793CF5"/>
    <w:rsid w:val="62414EB6"/>
    <w:rsid w:val="65FC597D"/>
    <w:rsid w:val="68B61B31"/>
    <w:rsid w:val="69755F80"/>
    <w:rsid w:val="6AC10080"/>
    <w:rsid w:val="6B903008"/>
    <w:rsid w:val="6C1C56EB"/>
    <w:rsid w:val="6CC6733C"/>
    <w:rsid w:val="6EFE7C08"/>
    <w:rsid w:val="6F8C7DEE"/>
    <w:rsid w:val="6FDC7314"/>
    <w:rsid w:val="70AB30BB"/>
    <w:rsid w:val="71101422"/>
    <w:rsid w:val="71A13C48"/>
    <w:rsid w:val="75650035"/>
    <w:rsid w:val="78342DBB"/>
    <w:rsid w:val="79DC2F0F"/>
    <w:rsid w:val="7C462050"/>
    <w:rsid w:val="7D1C1760"/>
    <w:rsid w:val="7D721984"/>
    <w:rsid w:val="7EB31ABC"/>
    <w:rsid w:val="7F857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120" w:after="120" w:line="360" w:lineRule="auto"/>
      <w:outlineLvl w:val="0"/>
    </w:pPr>
    <w:rPr>
      <w:rFonts w:eastAsia="黑体"/>
      <w:bCs/>
      <w:kern w:val="44"/>
      <w:sz w:val="24"/>
      <w:szCs w:val="44"/>
    </w:rPr>
  </w:style>
  <w:style w:type="paragraph" w:styleId="3">
    <w:name w:val="heading 2"/>
    <w:basedOn w:val="1"/>
    <w:next w:val="1"/>
    <w:link w:val="17"/>
    <w:unhideWhenUsed/>
    <w:qFormat/>
    <w:uiPriority w:val="9"/>
    <w:pPr>
      <w:keepNext/>
      <w:keepLines/>
      <w:spacing w:before="120" w:after="120" w:line="360" w:lineRule="auto"/>
      <w:outlineLvl w:val="1"/>
    </w:pPr>
    <w:rPr>
      <w:rFonts w:eastAsia="黑体" w:asciiTheme="majorHAnsi" w:hAnsiTheme="majorHAnsi" w:cstheme="majorBidi"/>
      <w:b/>
      <w:bCs/>
      <w:szCs w:val="32"/>
    </w:rPr>
  </w:style>
  <w:style w:type="paragraph" w:styleId="4">
    <w:name w:val="heading 3"/>
    <w:basedOn w:val="1"/>
    <w:next w:val="1"/>
    <w:link w:val="18"/>
    <w:unhideWhenUsed/>
    <w:qFormat/>
    <w:uiPriority w:val="9"/>
    <w:pPr>
      <w:keepNext/>
      <w:keepLines/>
      <w:spacing w:before="120" w:after="120" w:line="360" w:lineRule="auto"/>
      <w:outlineLvl w:val="2"/>
    </w:pPr>
    <w:rPr>
      <w:b/>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semiHidden/>
    <w:unhideWhenUsed/>
    <w:qFormat/>
    <w:uiPriority w:val="99"/>
    <w:pPr>
      <w:jc w:val="left"/>
    </w:pPr>
  </w:style>
  <w:style w:type="paragraph" w:styleId="6">
    <w:name w:val="Balloon Text"/>
    <w:basedOn w:val="1"/>
    <w:link w:val="21"/>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23"/>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标题 1 Char"/>
    <w:basedOn w:val="12"/>
    <w:link w:val="2"/>
    <w:qFormat/>
    <w:uiPriority w:val="9"/>
    <w:rPr>
      <w:rFonts w:eastAsia="黑体"/>
      <w:bCs/>
      <w:kern w:val="44"/>
      <w:sz w:val="24"/>
      <w:szCs w:val="44"/>
    </w:rPr>
  </w:style>
  <w:style w:type="character" w:customStyle="1" w:styleId="17">
    <w:name w:val="标题 2 Char"/>
    <w:basedOn w:val="12"/>
    <w:link w:val="3"/>
    <w:qFormat/>
    <w:uiPriority w:val="9"/>
    <w:rPr>
      <w:rFonts w:eastAsia="黑体" w:asciiTheme="majorHAnsi" w:hAnsiTheme="majorHAnsi" w:cstheme="majorBidi"/>
      <w:b/>
      <w:bCs/>
      <w:szCs w:val="32"/>
    </w:rPr>
  </w:style>
  <w:style w:type="character" w:customStyle="1" w:styleId="18">
    <w:name w:val="标题 3 Char"/>
    <w:basedOn w:val="12"/>
    <w:link w:val="4"/>
    <w:qFormat/>
    <w:uiPriority w:val="9"/>
    <w:rPr>
      <w:b/>
      <w:bCs/>
      <w:szCs w:val="32"/>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0">
    <w:name w:val="List Paragraph"/>
    <w:basedOn w:val="1"/>
    <w:qFormat/>
    <w:uiPriority w:val="34"/>
    <w:pPr>
      <w:ind w:firstLine="420" w:firstLineChars="200"/>
    </w:pPr>
  </w:style>
  <w:style w:type="character" w:customStyle="1" w:styleId="21">
    <w:name w:val="批注框文本 Char"/>
    <w:basedOn w:val="12"/>
    <w:link w:val="6"/>
    <w:semiHidden/>
    <w:qFormat/>
    <w:uiPriority w:val="99"/>
    <w:rPr>
      <w:sz w:val="18"/>
      <w:szCs w:val="18"/>
    </w:rPr>
  </w:style>
  <w:style w:type="character" w:customStyle="1" w:styleId="22">
    <w:name w:val="批注文字 Char"/>
    <w:basedOn w:val="12"/>
    <w:link w:val="5"/>
    <w:semiHidden/>
    <w:qFormat/>
    <w:uiPriority w:val="99"/>
  </w:style>
  <w:style w:type="character" w:customStyle="1" w:styleId="23">
    <w:name w:val="批注主题 Char"/>
    <w:basedOn w:val="22"/>
    <w:link w:val="9"/>
    <w:semiHidden/>
    <w:qFormat/>
    <w:uiPriority w:val="99"/>
    <w:rPr>
      <w:b/>
      <w:bCs/>
    </w:rPr>
  </w:style>
  <w:style w:type="paragraph" w:customStyle="1" w:styleId="24">
    <w:name w:val="表题"/>
    <w:basedOn w:val="1"/>
    <w:semiHidden/>
    <w:qFormat/>
    <w:uiPriority w:val="99"/>
    <w:pPr>
      <w:adjustRightInd w:val="0"/>
      <w:snapToGrid w:val="0"/>
      <w:spacing w:before="120" w:after="120" w:line="310" w:lineRule="atLeast"/>
      <w:jc w:val="center"/>
    </w:pPr>
    <w:rPr>
      <w:rFonts w:ascii="Arial" w:hAnsi="Arial" w:eastAsia="黑体" w:cs="Times New Roman"/>
      <w:szCs w:val="20"/>
    </w:rPr>
  </w:style>
  <w:style w:type="paragraph" w:customStyle="1" w:styleId="25">
    <w:name w:val="表内容"/>
    <w:basedOn w:val="1"/>
    <w:semiHidden/>
    <w:qFormat/>
    <w:uiPriority w:val="99"/>
    <w:pPr>
      <w:adjustRightInd w:val="0"/>
      <w:snapToGrid w:val="0"/>
      <w:spacing w:line="310" w:lineRule="atLeast"/>
      <w:jc w:val="center"/>
    </w:pPr>
    <w:rPr>
      <w:rFonts w:ascii="Times New Roman" w:hAnsi="Times New Roman" w:eastAsia="宋体" w:cs="Times New Roman"/>
      <w:sz w:val="18"/>
      <w:szCs w:val="20"/>
    </w:rPr>
  </w:style>
  <w:style w:type="character" w:customStyle="1" w:styleId="26">
    <w:name w:val="font41"/>
    <w:basedOn w:val="1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dz</Company>
  <Pages>8</Pages>
  <Words>619</Words>
  <Characters>3529</Characters>
  <Lines>29</Lines>
  <Paragraphs>8</Paragraphs>
  <TotalTime>1</TotalTime>
  <ScaleCrop>false</ScaleCrop>
  <LinksUpToDate>false</LinksUpToDate>
  <CharactersWithSpaces>4140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2018-10-08T01:58:00Z</dcterms:created>
  <dc:creator>T_XB</dc:creator>
  <cp:lastModifiedBy>Ruan</cp:lastModifiedBy>
  <cp:lastPrinted>2015-06-08T01:00:00Z</cp:lastPrinted>
  <dcterms:modified xsi:type="dcterms:W3CDTF">2020-10-12T02:17:52Z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